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AD3" w:rsidRDefault="001F590B">
      <w:r>
        <w:rPr>
          <w:noProof/>
          <w:lang w:eastAsia="ru-RU"/>
        </w:rPr>
        <w:pict>
          <v:shapetype id="_x0000_t202" coordsize="21600,21600" o:spt="202" path="m,l,21600r21600,l21600,xe">
            <v:stroke joinstyle="miter"/>
            <v:path gradientshapeok="t" o:connecttype="rect"/>
          </v:shapetype>
          <v:shape id="_x0000_s1062" type="#_x0000_t202" style="position:absolute;margin-left:59.25pt;margin-top:255pt;width:482.25pt;height:271.5pt;z-index:251688960" stroked="f">
            <v:textbox>
              <w:txbxContent>
                <w:p w:rsidR="004814B2" w:rsidRDefault="001F590B" w:rsidP="004814B2">
                  <w:pPr>
                    <w:jc w:val="center"/>
                  </w:pPr>
                  <w: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26" type="#_x0000_t164" style="width:218.4pt;height:40.8pt" fillcolor="red" strokecolor="red">
                        <v:shadow color="#868686"/>
                        <v:textpath style="font-family:&quot;Arial Black&quot;;font-size:28pt;v-text-kern:t" trim="t" fitpath="t" xscale="f" string="РОДИТЕЛЯМ"/>
                      </v:shape>
                    </w:pict>
                  </w:r>
                </w:p>
                <w:p w:rsidR="004814B2" w:rsidRDefault="004814B2" w:rsidP="004814B2">
                  <w:pPr>
                    <w:jc w:val="center"/>
                  </w:pPr>
                </w:p>
                <w:p w:rsidR="004814B2" w:rsidRDefault="001F590B" w:rsidP="004814B2">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60.8pt;height:40.8pt" fillcolor="yellow" strokecolor="red">
                        <v:shadow color="#868686"/>
                        <v:textpath style="font-family:&quot;Arial Black&quot;;font-size:28pt;v-text-kern:t" trim="t" fitpath="t" string="о возрастных и психологических особенностях"/>
                      </v:shape>
                    </w:pict>
                  </w:r>
                </w:p>
                <w:p w:rsidR="004814B2" w:rsidRDefault="001F590B" w:rsidP="00E641C8">
                  <w:pPr>
                    <w:jc w:val="center"/>
                  </w:pPr>
                  <w:r>
                    <w:pict>
                      <v:shape id="_x0000_i1030" type="#_x0000_t136" style="width:386.4pt;height:38.4pt" fillcolor="yellow" strokecolor="red">
                        <v:shadow color="#868686"/>
                        <v:textpath style="font-family:&quot;Arial Black&quot;;font-size:28pt;v-text-kern:t" trim="t" fitpath="t" string="детей разного возрастного периода"/>
                      </v:shape>
                    </w:pict>
                  </w:r>
                </w:p>
                <w:p w:rsidR="004814B2" w:rsidRDefault="001F590B" w:rsidP="004814B2">
                  <w:pPr>
                    <w:jc w:val="center"/>
                  </w:pPr>
                  <w: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2" type="#_x0000_t152" style="width:217.2pt;height:64.8pt" adj="8717" fillcolor="gray" strokeweight="1pt">
                        <v:fill r:id="rId4" o:title="Частый вертикальный" color2="yellow" type="pattern"/>
                        <v:shadow on="t" opacity="52429f" offset="3pt"/>
                        <v:textpath style="font-family:&quot;Arial Black&quot;;font-size:28pt;v-text-kern:t" trim="t" fitpath="t" xscale="f" string="(от 2 до 7 лет)"/>
                      </v:shape>
                    </w:pict>
                  </w:r>
                </w:p>
              </w:txbxContent>
            </v:textbox>
          </v:shape>
        </w:pict>
      </w:r>
      <w:r>
        <w:rPr>
          <w:noProof/>
          <w:lang w:eastAsia="ru-RU"/>
        </w:rPr>
        <w:pict>
          <v:shape id="_x0000_s1060" type="#_x0000_t202" style="position:absolute;margin-left:237pt;margin-top:94.5pt;width:290.9pt;height:108.95pt;z-index:251687936;mso-wrap-style:none" stroked="f">
            <v:textbox style="mso-fit-shape-to-text:t">
              <w:txbxContent>
                <w:p w:rsidR="004814B2" w:rsidRPr="004814B2" w:rsidRDefault="001F590B" w:rsidP="004814B2">
                  <w:pPr>
                    <w:jc w:val="center"/>
                  </w:pPr>
                  <w:r>
                    <w:pict>
                      <v:shape id="_x0000_i1034" type="#_x0000_t136" style="width:272.4pt;height:85.2pt" fillcolor="#06c" strokecolor="#9cf" strokeweight="1.5pt">
                        <v:shadow on="t" color="#900"/>
                        <v:textpath style="font-family:&quot;Impact&quot;;v-text-kern:t" trim="t" fitpath="t" string="КОНСУЛЬТАЦИЯ&#10;ПСИХОЛОГА"/>
                      </v:shape>
                    </w:pict>
                  </w:r>
                </w:p>
              </w:txbxContent>
            </v:textbox>
          </v:shape>
        </w:pict>
      </w:r>
      <w:r>
        <w:rPr>
          <w:noProof/>
          <w:lang w:eastAsia="ru-RU"/>
        </w:rPr>
        <w:pict>
          <v:shape id="_x0000_s1047" type="#_x0000_t202" style="position:absolute;margin-left:402.75pt;margin-top:632.25pt;width:133.5pt;height:138.75pt;z-index:251674624" stroked="f">
            <v:textbox>
              <w:txbxContent>
                <w:p w:rsidR="00F3092E" w:rsidRDefault="00F3092E">
                  <w:r w:rsidRPr="00F3092E">
                    <w:rPr>
                      <w:noProof/>
                      <w:lang w:eastAsia="ru-RU"/>
                    </w:rPr>
                    <w:drawing>
                      <wp:inline distT="0" distB="0" distL="0" distR="0">
                        <wp:extent cx="1533525" cy="1581150"/>
                        <wp:effectExtent l="0" t="0" r="0" b="0"/>
                        <wp:docPr id="14" name="Рисунок 11" descr="CHLD303"/>
                        <wp:cNvGraphicFramePr/>
                        <a:graphic xmlns:a="http://schemas.openxmlformats.org/drawingml/2006/main">
                          <a:graphicData uri="http://schemas.openxmlformats.org/drawingml/2006/picture">
                            <pic:pic xmlns:pic="http://schemas.openxmlformats.org/drawingml/2006/picture">
                              <pic:nvPicPr>
                                <pic:cNvPr id="29710" name="Picture 13" descr="CHLD303"/>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1532385" cy="1579975"/>
                                </a:xfrm>
                                <a:prstGeom prst="rect">
                                  <a:avLst/>
                                </a:prstGeom>
                                <a:noFill/>
                                <a:ln w="9525">
                                  <a:noFill/>
                                  <a:miter lim="800000"/>
                                  <a:headEnd/>
                                  <a:tailEnd/>
                                </a:ln>
                              </pic:spPr>
                            </pic:pic>
                          </a:graphicData>
                        </a:graphic>
                      </wp:inline>
                    </w:drawing>
                  </w:r>
                </w:p>
              </w:txbxContent>
            </v:textbox>
          </v:shape>
        </w:pict>
      </w:r>
      <w:r>
        <w:rPr>
          <w:noProof/>
          <w:lang w:eastAsia="ru-RU"/>
        </w:rPr>
        <w:pict>
          <v:shape id="_x0000_s1045" type="#_x0000_t202" style="position:absolute;margin-left:248.25pt;margin-top:630pt;width:115.5pt;height:141pt;z-index:251672576" stroked="f">
            <v:textbox>
              <w:txbxContent>
                <w:p w:rsidR="00F3092E" w:rsidRDefault="00F3092E">
                  <w:r w:rsidRPr="00F3092E">
                    <w:rPr>
                      <w:noProof/>
                      <w:lang w:eastAsia="ru-RU"/>
                    </w:rPr>
                    <w:drawing>
                      <wp:inline distT="0" distB="0" distL="0" distR="0">
                        <wp:extent cx="1295400" cy="1685925"/>
                        <wp:effectExtent l="0" t="0" r="0" b="0"/>
                        <wp:docPr id="12" name="Рисунок 9" descr="0_ba0fd_33978824_XL"/>
                        <wp:cNvGraphicFramePr/>
                        <a:graphic xmlns:a="http://schemas.openxmlformats.org/drawingml/2006/main">
                          <a:graphicData uri="http://schemas.openxmlformats.org/drawingml/2006/picture">
                            <pic:pic xmlns:pic="http://schemas.openxmlformats.org/drawingml/2006/picture">
                              <pic:nvPicPr>
                                <pic:cNvPr id="13317" name="Picture 9" descr="0_ba0fd_33978824_XL"/>
                                <pic:cNvPicPr>
                                  <a:picLocks noChangeAspect="1" noChangeArrowheads="1"/>
                                </pic:cNvPicPr>
                              </pic:nvPicPr>
                              <pic:blipFill>
                                <a:blip r:embed="rId6"/>
                                <a:srcRect/>
                                <a:stretch>
                                  <a:fillRect/>
                                </a:stretch>
                              </pic:blipFill>
                              <pic:spPr bwMode="auto">
                                <a:xfrm>
                                  <a:off x="0" y="0"/>
                                  <a:ext cx="1294611" cy="1684898"/>
                                </a:xfrm>
                                <a:prstGeom prst="rect">
                                  <a:avLst/>
                                </a:prstGeom>
                                <a:noFill/>
                                <a:ln w="9525">
                                  <a:noFill/>
                                  <a:miter lim="800000"/>
                                  <a:headEnd/>
                                  <a:tailEnd/>
                                </a:ln>
                              </pic:spPr>
                            </pic:pic>
                          </a:graphicData>
                        </a:graphic>
                      </wp:inline>
                    </w:drawing>
                  </w:r>
                </w:p>
              </w:txbxContent>
            </v:textbox>
          </v:shape>
        </w:pict>
      </w:r>
      <w:r>
        <w:rPr>
          <w:noProof/>
          <w:lang w:eastAsia="ru-RU"/>
        </w:rPr>
        <w:pict>
          <v:shape id="_x0000_s1046" type="#_x0000_t202" style="position:absolute;margin-left:66.75pt;margin-top:630pt;width:143.25pt;height:141pt;z-index:251673600" stroked="f">
            <v:textbox>
              <w:txbxContent>
                <w:p w:rsidR="00F3092E" w:rsidRDefault="00F3092E" w:rsidP="004814B2">
                  <w:pPr>
                    <w:jc w:val="center"/>
                  </w:pPr>
                  <w:r w:rsidRPr="00F3092E">
                    <w:rPr>
                      <w:noProof/>
                      <w:lang w:eastAsia="ru-RU"/>
                    </w:rPr>
                    <w:drawing>
                      <wp:inline distT="0" distB="0" distL="0" distR="0">
                        <wp:extent cx="1638300" cy="1647825"/>
                        <wp:effectExtent l="0" t="0" r="0" b="0"/>
                        <wp:docPr id="13" name="Рисунок 10" descr="COMPTR4"/>
                        <wp:cNvGraphicFramePr/>
                        <a:graphic xmlns:a="http://schemas.openxmlformats.org/drawingml/2006/main">
                          <a:graphicData uri="http://schemas.openxmlformats.org/drawingml/2006/picture">
                            <pic:pic xmlns:pic="http://schemas.openxmlformats.org/drawingml/2006/picture">
                              <pic:nvPicPr>
                                <pic:cNvPr id="26629" name="Picture 9" descr="COMPTR4"/>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1636678" cy="1646193"/>
                                </a:xfrm>
                                <a:prstGeom prst="rect">
                                  <a:avLst/>
                                </a:prstGeom>
                                <a:noFill/>
                                <a:ln w="9525">
                                  <a:noFill/>
                                  <a:miter lim="800000"/>
                                  <a:headEnd/>
                                  <a:tailEnd/>
                                </a:ln>
                              </pic:spPr>
                            </pic:pic>
                          </a:graphicData>
                        </a:graphic>
                      </wp:inline>
                    </w:drawing>
                  </w:r>
                </w:p>
              </w:txbxContent>
            </v:textbox>
          </v:shape>
        </w:pict>
      </w:r>
      <w:r>
        <w:rPr>
          <w:noProof/>
          <w:lang w:eastAsia="ru-RU"/>
        </w:rPr>
        <w:pict>
          <v:shape id="_x0000_s1040" type="#_x0000_t202" style="position:absolute;margin-left:59.25pt;margin-top:63pt;width:177.75pt;height:146.25pt;z-index:251667456" stroked="f">
            <v:textbox style="mso-next-textbox:#_x0000_s1040">
              <w:txbxContent>
                <w:p w:rsidR="008145D0" w:rsidRDefault="004814B2">
                  <w:r w:rsidRPr="004814B2">
                    <w:rPr>
                      <w:noProof/>
                      <w:lang w:eastAsia="ru-RU"/>
                    </w:rPr>
                    <w:drawing>
                      <wp:inline distT="0" distB="0" distL="0" distR="0">
                        <wp:extent cx="2065020" cy="1848249"/>
                        <wp:effectExtent l="1905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ороги доброты у младших дошкольников">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666"/>
                                <a:stretch/>
                              </pic:blipFill>
                              <pic:spPr bwMode="auto">
                                <a:xfrm>
                                  <a:off x="0" y="0"/>
                                  <a:ext cx="2065020" cy="1848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0067591B">
        <w:rPr>
          <w:noProof/>
          <w:lang w:eastAsia="ru-RU"/>
        </w:rPr>
        <w:drawing>
          <wp:inline distT="0" distB="0" distL="0" distR="0">
            <wp:extent cx="7559055" cy="10692406"/>
            <wp:effectExtent l="19050" t="0" r="3795" b="0"/>
            <wp:docPr id="1" name="Рисунок 1" descr="Рам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очка"/>
                    <pic:cNvPicPr>
                      <a:picLocks noChangeAspect="1" noChangeArrowheads="1"/>
                    </pic:cNvPicPr>
                  </pic:nvPicPr>
                  <pic:blipFill>
                    <a:blip r:embed="rId10" cstate="print"/>
                    <a:stretch>
                      <a:fillRect/>
                    </a:stretch>
                  </pic:blipFill>
                  <pic:spPr bwMode="auto">
                    <a:xfrm>
                      <a:off x="0" y="0"/>
                      <a:ext cx="7559055" cy="10692406"/>
                    </a:xfrm>
                    <a:prstGeom prst="rect">
                      <a:avLst/>
                    </a:prstGeom>
                    <a:noFill/>
                    <a:ln>
                      <a:noFill/>
                    </a:ln>
                  </pic:spPr>
                </pic:pic>
              </a:graphicData>
            </a:graphic>
          </wp:inline>
        </w:drawing>
      </w:r>
    </w:p>
    <w:p w:rsidR="0067591B" w:rsidRDefault="001F590B">
      <w:r>
        <w:rPr>
          <w:noProof/>
          <w:lang w:eastAsia="ru-RU"/>
        </w:rPr>
        <w:lastRenderedPageBreak/>
        <w:pict>
          <v:shape id="_x0000_s1030" type="#_x0000_t202" style="position:absolute;margin-left:97.5pt;margin-top:63pt;width:394.5pt;height:49.5pt;z-index:251659264" filled="f" stroked="f">
            <v:textbox style="mso-next-textbox:#_x0000_s1030">
              <w:txbxContent>
                <w:p w:rsidR="00AB5FA3" w:rsidRPr="000051D8" w:rsidRDefault="00AB5FA3" w:rsidP="00AB5FA3">
                  <w:pPr>
                    <w:jc w:val="center"/>
                    <w:rPr>
                      <w:rFonts w:ascii="Calibri" w:eastAsia="Calibri" w:hAnsi="Calibri" w:cs="Times New Roman"/>
                      <w:b/>
                      <w:color w:val="CC0000"/>
                      <w:sz w:val="32"/>
                      <w:szCs w:val="32"/>
                    </w:rPr>
                  </w:pPr>
                  <w:r w:rsidRPr="000051D8">
                    <w:rPr>
                      <w:rFonts w:ascii="Calibri" w:eastAsia="Calibri" w:hAnsi="Calibri" w:cs="Times New Roman"/>
                      <w:b/>
                      <w:color w:val="CC0000"/>
                      <w:sz w:val="32"/>
                      <w:szCs w:val="32"/>
                    </w:rPr>
                    <w:t>ВОЗРАСТНЫЕ И ПСИХОЛОГИЧЕСКИЕ ОСОБЕННОСТИ РАЗВИТИЯ РЕБЕНКА 2 – 3 ЛЕТ</w:t>
                  </w:r>
                </w:p>
                <w:p w:rsidR="00AB5FA3" w:rsidRPr="000051D8" w:rsidRDefault="00AB5FA3" w:rsidP="00AB5FA3">
                  <w:pPr>
                    <w:jc w:val="center"/>
                    <w:rPr>
                      <w:rFonts w:ascii="Calibri" w:eastAsia="Calibri" w:hAnsi="Calibri" w:cs="Times New Roman"/>
                      <w:b/>
                      <w:color w:val="CC0000"/>
                      <w:sz w:val="32"/>
                      <w:szCs w:val="32"/>
                    </w:rPr>
                  </w:pPr>
                  <w:r w:rsidRPr="000051D8">
                    <w:rPr>
                      <w:rFonts w:ascii="Calibri" w:eastAsia="Calibri" w:hAnsi="Calibri" w:cs="Times New Roman"/>
                      <w:b/>
                      <w:color w:val="CC0000"/>
                      <w:sz w:val="32"/>
                      <w:szCs w:val="32"/>
                    </w:rPr>
                    <w:t>ВОЗРАСТНЫЕ И ПСИХОЛОГИЧЕСКИЕ ОСОБЕННОСТИ РАЗВИТИЯ РЕБЕНКА 2 – 3 ЛЕТ</w:t>
                  </w:r>
                </w:p>
                <w:p w:rsidR="00AB5FA3" w:rsidRPr="000051D8" w:rsidRDefault="00AB5FA3" w:rsidP="00AB5FA3">
                  <w:pPr>
                    <w:jc w:val="center"/>
                    <w:rPr>
                      <w:rFonts w:ascii="Calibri" w:eastAsia="Calibri" w:hAnsi="Calibri" w:cs="Times New Roman"/>
                      <w:b/>
                      <w:color w:val="CC0000"/>
                      <w:sz w:val="32"/>
                      <w:szCs w:val="32"/>
                    </w:rPr>
                  </w:pPr>
                  <w:r w:rsidRPr="000051D8">
                    <w:rPr>
                      <w:rFonts w:ascii="Calibri" w:eastAsia="Calibri" w:hAnsi="Calibri" w:cs="Times New Roman"/>
                      <w:b/>
                      <w:color w:val="CC0000"/>
                      <w:sz w:val="32"/>
                      <w:szCs w:val="32"/>
                    </w:rPr>
                    <w:t>ВОЗРАСТНЫЕ И ПСИХОЛОГИЧЕСКИЕ ОСОБЕННОСТИ РАЗВИТИЯ РЕБЕНКА 2 – 3 ЛЕТ</w:t>
                  </w:r>
                </w:p>
                <w:p w:rsidR="00AB5FA3" w:rsidRDefault="00AB5FA3"/>
              </w:txbxContent>
            </v:textbox>
          </v:shape>
        </w:pict>
      </w:r>
      <w:r>
        <w:rPr>
          <w:noProof/>
          <w:lang w:eastAsia="ru-RU"/>
        </w:rPr>
        <w:pict>
          <v:shape id="_x0000_s1034" type="#_x0000_t202" style="position:absolute;margin-left:392.25pt;margin-top:670.5pt;width:152.25pt;height:127.5pt;z-index:251662336" stroked="f">
            <v:textbox>
              <w:txbxContent>
                <w:p w:rsidR="00777369" w:rsidRDefault="00612531" w:rsidP="00612531">
                  <w:pPr>
                    <w:jc w:val="center"/>
                  </w:pPr>
                  <w:r w:rsidRPr="00612531">
                    <w:rPr>
                      <w:noProof/>
                      <w:lang w:eastAsia="ru-RU"/>
                    </w:rPr>
                    <w:drawing>
                      <wp:inline distT="0" distB="0" distL="0" distR="0">
                        <wp:extent cx="1752276" cy="1571625"/>
                        <wp:effectExtent l="0" t="0" r="0" b="0"/>
                        <wp:docPr id="7" name="Рисунок 6" descr="C:\Documents and Settings\Ира\Рабочий стол\Классный час\4505bb4f2063.jpg"/>
                        <wp:cNvGraphicFramePr/>
                        <a:graphic xmlns:a="http://schemas.openxmlformats.org/drawingml/2006/main">
                          <a:graphicData uri="http://schemas.openxmlformats.org/drawingml/2006/picture">
                            <pic:pic xmlns:pic="http://schemas.openxmlformats.org/drawingml/2006/picture">
                              <pic:nvPicPr>
                                <pic:cNvPr id="26627" name="Picture 2" descr="C:\Documents and Settings\Ира\Рабочий стол\Классный час\4505bb4f2063.jpg"/>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750695" cy="1570207"/>
                                </a:xfrm>
                                <a:prstGeom prst="rect">
                                  <a:avLst/>
                                </a:prstGeom>
                                <a:noFill/>
                                <a:ln w="9525">
                                  <a:noFill/>
                                  <a:miter lim="800000"/>
                                  <a:headEnd/>
                                  <a:tailEnd/>
                                </a:ln>
                              </pic:spPr>
                            </pic:pic>
                          </a:graphicData>
                        </a:graphic>
                      </wp:inline>
                    </w:drawing>
                  </w:r>
                </w:p>
              </w:txbxContent>
            </v:textbox>
          </v:shape>
        </w:pict>
      </w:r>
      <w:r>
        <w:rPr>
          <w:noProof/>
          <w:lang w:eastAsia="ru-RU"/>
        </w:rPr>
        <w:pict>
          <v:shape id="_x0000_s1029" type="#_x0000_t202" style="position:absolute;margin-left:34.5pt;margin-top:36.75pt;width:527.25pt;height:639.75pt;z-index:251658240" stroked="f">
            <v:textbox style="mso-next-textbox:#_x0000_s1029">
              <w:txbxContent>
                <w:p w:rsidR="00AB5FA3" w:rsidRDefault="00AB5FA3" w:rsidP="00D86C2B">
                  <w:pPr>
                    <w:jc w:val="center"/>
                  </w:pPr>
                  <w:r>
                    <w:rPr>
                      <w:noProof/>
                      <w:lang w:eastAsia="ru-RU"/>
                    </w:rPr>
                    <w:drawing>
                      <wp:inline distT="0" distB="0" distL="0" distR="0">
                        <wp:extent cx="6312442" cy="19716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6322695" cy="1974877"/>
                                </a:xfrm>
                                <a:prstGeom prst="rect">
                                  <a:avLst/>
                                </a:prstGeom>
                                <a:noFill/>
                                <a:ln w="9525">
                                  <a:noFill/>
                                  <a:miter lim="800000"/>
                                  <a:headEnd/>
                                  <a:tailEnd/>
                                </a:ln>
                              </pic:spPr>
                            </pic:pic>
                          </a:graphicData>
                        </a:graphic>
                      </wp:inline>
                    </w:drawing>
                  </w:r>
                </w:p>
              </w:txbxContent>
            </v:textbox>
          </v:shape>
        </w:pict>
      </w:r>
      <w:r>
        <w:rPr>
          <w:noProof/>
          <w:lang w:eastAsia="ru-RU"/>
        </w:rPr>
        <w:pict>
          <v:shape id="_x0000_s1033" type="#_x0000_t202" style="position:absolute;margin-left:34.5pt;margin-top:234.75pt;width:523.5pt;height:435.75pt;z-index:251661312" stroked="f">
            <v:textbox>
              <w:txbxContent>
                <w:p w:rsidR="00CA6D20" w:rsidRDefault="00CA6D20" w:rsidP="00CA6D20">
                  <w:pPr>
                    <w:spacing w:after="0" w:line="240" w:lineRule="auto"/>
                    <w:contextualSpacing/>
                    <w:jc w:val="center"/>
                    <w:rPr>
                      <w:b/>
                      <w:color w:val="0000FF"/>
                      <w:sz w:val="28"/>
                      <w:szCs w:val="28"/>
                    </w:rPr>
                  </w:pPr>
                  <w:r>
                    <w:rPr>
                      <w:b/>
                      <w:color w:val="0000FF"/>
                      <w:sz w:val="28"/>
                      <w:szCs w:val="28"/>
                    </w:rPr>
                    <w:t>ОБЩАЯ МОТОРИКА, МОТОРИКА РУК</w:t>
                  </w:r>
                </w:p>
                <w:p w:rsidR="00CA6D20" w:rsidRDefault="00CA6D20" w:rsidP="00CA6D2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Учится бегать, ходить на носках, сохранять равновесие на одной ноге. Сидит на корточках, спрыгивает с нижней ступеньки. Открывает ящик и опрокидывает его содержимое. Играет с песком и глиной. Открывает крышки, использует ножницы. Красит пальцами. Нанизывает бусинки. </w:t>
                  </w:r>
                </w:p>
                <w:p w:rsidR="00CA6D20" w:rsidRDefault="00CA6D20" w:rsidP="00CA6D20">
                  <w:pPr>
                    <w:spacing w:after="0" w:line="240" w:lineRule="auto"/>
                    <w:ind w:firstLine="709"/>
                    <w:contextualSpacing/>
                    <w:jc w:val="both"/>
                    <w:rPr>
                      <w:rFonts w:ascii="Times New Roman" w:hAnsi="Times New Roman" w:cs="Times New Roman"/>
                      <w:sz w:val="28"/>
                      <w:szCs w:val="28"/>
                    </w:rPr>
                  </w:pPr>
                </w:p>
                <w:p w:rsidR="00CA6D20" w:rsidRDefault="00CA6D20" w:rsidP="00CA6D20">
                  <w:pPr>
                    <w:spacing w:after="0" w:line="240" w:lineRule="auto"/>
                    <w:contextualSpacing/>
                    <w:jc w:val="center"/>
                    <w:rPr>
                      <w:b/>
                      <w:color w:val="0000FF"/>
                      <w:sz w:val="28"/>
                      <w:szCs w:val="28"/>
                    </w:rPr>
                  </w:pPr>
                  <w:r>
                    <w:rPr>
                      <w:b/>
                      <w:color w:val="0000FF"/>
                      <w:sz w:val="28"/>
                      <w:szCs w:val="28"/>
                    </w:rPr>
                    <w:t>ЗРИТЕЛЬНО-МОТОРНАЯ КООРДИНАЦИЯ</w:t>
                  </w:r>
                </w:p>
                <w:p w:rsidR="00CA6D20" w:rsidRDefault="00CA6D20" w:rsidP="00CA6D2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Может крутить пальцами диск телефона, рисует черточки, воспроизводит простые формы. </w:t>
                  </w:r>
                  <w:r w:rsidR="000B1A5A">
                    <w:rPr>
                      <w:rFonts w:ascii="Times New Roman" w:hAnsi="Times New Roman" w:cs="Times New Roman"/>
                      <w:sz w:val="28"/>
                      <w:szCs w:val="28"/>
                    </w:rPr>
                    <w:t>Режет ножницами. Рисует по образцу крест.</w:t>
                  </w:r>
                </w:p>
                <w:p w:rsidR="000B1A5A" w:rsidRDefault="000B1A5A" w:rsidP="00CA6D20">
                  <w:pPr>
                    <w:spacing w:after="0" w:line="240" w:lineRule="auto"/>
                    <w:ind w:firstLine="709"/>
                    <w:contextualSpacing/>
                    <w:jc w:val="both"/>
                    <w:rPr>
                      <w:rFonts w:ascii="Times New Roman" w:hAnsi="Times New Roman" w:cs="Times New Roman"/>
                      <w:sz w:val="28"/>
                      <w:szCs w:val="28"/>
                    </w:rPr>
                  </w:pPr>
                </w:p>
                <w:p w:rsidR="000B1A5A" w:rsidRDefault="001E0D66" w:rsidP="000B1A5A">
                  <w:pPr>
                    <w:spacing w:after="0" w:line="240" w:lineRule="auto"/>
                    <w:contextualSpacing/>
                    <w:jc w:val="center"/>
                    <w:rPr>
                      <w:b/>
                      <w:color w:val="0000FF"/>
                      <w:sz w:val="28"/>
                      <w:szCs w:val="28"/>
                    </w:rPr>
                  </w:pPr>
                  <w:r>
                    <w:rPr>
                      <w:b/>
                      <w:color w:val="0000FF"/>
                      <w:sz w:val="28"/>
                      <w:szCs w:val="28"/>
                    </w:rPr>
                    <w:t xml:space="preserve">ВОСПРИЯТИЕ И </w:t>
                  </w:r>
                  <w:r w:rsidR="000B1A5A">
                    <w:rPr>
                      <w:b/>
                      <w:color w:val="0000FF"/>
                      <w:sz w:val="28"/>
                      <w:szCs w:val="28"/>
                    </w:rPr>
                    <w:t>ПРЕДМЕТНО-ИГРОВАЯ ДЕЯТЕЛЬНОСТЬ</w:t>
                  </w:r>
                </w:p>
                <w:p w:rsidR="000B1A5A" w:rsidRDefault="000B1A5A" w:rsidP="000B1A5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Рассматривает картинки. Разбирает и складывает пирамидку без учета величины колец. Выделяет парную картинку по образцу.</w:t>
                  </w:r>
                </w:p>
                <w:p w:rsidR="000B1A5A" w:rsidRDefault="000B1A5A" w:rsidP="000B1A5A">
                  <w:pPr>
                    <w:spacing w:after="0" w:line="240" w:lineRule="auto"/>
                    <w:ind w:firstLine="709"/>
                    <w:contextualSpacing/>
                    <w:jc w:val="both"/>
                    <w:rPr>
                      <w:rFonts w:ascii="Times New Roman" w:hAnsi="Times New Roman" w:cs="Times New Roman"/>
                      <w:sz w:val="28"/>
                      <w:szCs w:val="28"/>
                    </w:rPr>
                  </w:pPr>
                </w:p>
                <w:p w:rsidR="000B1A5A" w:rsidRDefault="000B1A5A" w:rsidP="000B1A5A">
                  <w:pPr>
                    <w:spacing w:after="0" w:line="240" w:lineRule="auto"/>
                    <w:contextualSpacing/>
                    <w:jc w:val="center"/>
                    <w:rPr>
                      <w:b/>
                      <w:color w:val="0000FF"/>
                      <w:sz w:val="28"/>
                      <w:szCs w:val="28"/>
                    </w:rPr>
                  </w:pPr>
                  <w:r>
                    <w:rPr>
                      <w:b/>
                      <w:color w:val="0000FF"/>
                      <w:sz w:val="28"/>
                      <w:szCs w:val="28"/>
                    </w:rPr>
                    <w:t>ПСИХИЧЕСКОЕ</w:t>
                  </w:r>
                  <w:r w:rsidRPr="000051D8">
                    <w:rPr>
                      <w:rFonts w:ascii="Calibri" w:eastAsia="Calibri" w:hAnsi="Calibri" w:cs="Times New Roman"/>
                      <w:b/>
                      <w:color w:val="0000FF"/>
                      <w:sz w:val="28"/>
                      <w:szCs w:val="28"/>
                    </w:rPr>
                    <w:t xml:space="preserve"> РАЗВИТИЕ</w:t>
                  </w:r>
                </w:p>
                <w:p w:rsidR="000B1A5A" w:rsidRDefault="000B1A5A" w:rsidP="000B1A5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Слушает простые рассказы. Понимает значение некоторых абстрактных слов (большой – маленький, мокрый – сухой и др.). Задает вопросы «Что это?». Начинает понимать точку зрения другого лица. Отвечает «нет» на абсурдные вопросы. Развивается начальное представление о количестве (больше – меньше, </w:t>
                  </w:r>
                  <w:proofErr w:type="gramStart"/>
                  <w:r>
                    <w:rPr>
                      <w:rFonts w:ascii="Times New Roman" w:hAnsi="Times New Roman" w:cs="Times New Roman"/>
                      <w:sz w:val="28"/>
                      <w:szCs w:val="28"/>
                    </w:rPr>
                    <w:t>полный</w:t>
                  </w:r>
                  <w:proofErr w:type="gramEnd"/>
                  <w:r>
                    <w:rPr>
                      <w:rFonts w:ascii="Times New Roman" w:hAnsi="Times New Roman" w:cs="Times New Roman"/>
                      <w:sz w:val="28"/>
                      <w:szCs w:val="28"/>
                    </w:rPr>
                    <w:t xml:space="preserve"> - пустой).</w:t>
                  </w:r>
                </w:p>
                <w:p w:rsidR="000B1A5A" w:rsidRDefault="000B1A5A" w:rsidP="000B1A5A">
                  <w:pPr>
                    <w:spacing w:after="0" w:line="240" w:lineRule="auto"/>
                    <w:ind w:firstLine="709"/>
                    <w:contextualSpacing/>
                    <w:jc w:val="both"/>
                    <w:rPr>
                      <w:rFonts w:ascii="Times New Roman" w:hAnsi="Times New Roman" w:cs="Times New Roman"/>
                      <w:sz w:val="28"/>
                      <w:szCs w:val="28"/>
                    </w:rPr>
                  </w:pPr>
                </w:p>
                <w:p w:rsidR="000B1A5A" w:rsidRDefault="000B1A5A" w:rsidP="000B1A5A">
                  <w:pPr>
                    <w:spacing w:after="0" w:line="240" w:lineRule="auto"/>
                    <w:contextualSpacing/>
                    <w:jc w:val="center"/>
                    <w:rPr>
                      <w:b/>
                      <w:color w:val="0000FF"/>
                      <w:sz w:val="28"/>
                      <w:szCs w:val="28"/>
                    </w:rPr>
                  </w:pPr>
                  <w:r>
                    <w:rPr>
                      <w:b/>
                      <w:color w:val="0000FF"/>
                      <w:sz w:val="28"/>
                      <w:szCs w:val="28"/>
                    </w:rPr>
                    <w:t>ПОНИМАНИЕ РЕЧИ</w:t>
                  </w:r>
                </w:p>
                <w:p w:rsidR="000B1A5A" w:rsidRPr="000B1A5A" w:rsidRDefault="000B1A5A" w:rsidP="000B1A5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Происходит быстрое увеличение словарного запаса. Понимает предложения типа: «Когда мы придем домой, я буду …». Понимает вопросы типа: «Что у тебя в руках?» Слушает объяснения «как» и «почему». Выполняет двухступенчатую инструкцию типа: «Сначала </w:t>
                  </w:r>
                  <w:r w:rsidR="00777369">
                    <w:rPr>
                      <w:rFonts w:ascii="Times New Roman" w:hAnsi="Times New Roman" w:cs="Times New Roman"/>
                      <w:sz w:val="28"/>
                      <w:szCs w:val="28"/>
                    </w:rPr>
                    <w:t>вымоем руки, затем будем обедать</w:t>
                  </w:r>
                  <w:r>
                    <w:rPr>
                      <w:rFonts w:ascii="Times New Roman" w:hAnsi="Times New Roman" w:cs="Times New Roman"/>
                      <w:sz w:val="28"/>
                      <w:szCs w:val="28"/>
                    </w:rPr>
                    <w:t>»</w:t>
                  </w:r>
                  <w:r w:rsidR="00777369">
                    <w:rPr>
                      <w:rFonts w:ascii="Times New Roman" w:hAnsi="Times New Roman" w:cs="Times New Roman"/>
                      <w:sz w:val="28"/>
                      <w:szCs w:val="28"/>
                    </w:rPr>
                    <w:t>.</w:t>
                  </w:r>
                </w:p>
                <w:p w:rsidR="000B1A5A" w:rsidRDefault="000B1A5A" w:rsidP="000B1A5A">
                  <w:pPr>
                    <w:spacing w:after="0" w:line="240" w:lineRule="auto"/>
                    <w:ind w:firstLine="709"/>
                    <w:contextualSpacing/>
                    <w:jc w:val="both"/>
                    <w:rPr>
                      <w:rFonts w:ascii="Times New Roman" w:hAnsi="Times New Roman" w:cs="Times New Roman"/>
                      <w:sz w:val="28"/>
                      <w:szCs w:val="28"/>
                    </w:rPr>
                  </w:pPr>
                </w:p>
                <w:p w:rsidR="000B1A5A" w:rsidRDefault="000B1A5A" w:rsidP="000B1A5A">
                  <w:pPr>
                    <w:spacing w:after="0" w:line="240" w:lineRule="auto"/>
                    <w:ind w:firstLine="709"/>
                    <w:contextualSpacing/>
                    <w:jc w:val="both"/>
                    <w:rPr>
                      <w:rFonts w:ascii="Times New Roman" w:hAnsi="Times New Roman" w:cs="Times New Roman"/>
                      <w:sz w:val="28"/>
                      <w:szCs w:val="28"/>
                    </w:rPr>
                  </w:pPr>
                </w:p>
                <w:p w:rsidR="000B1A5A" w:rsidRPr="000B1A5A" w:rsidRDefault="000B1A5A" w:rsidP="000B1A5A">
                  <w:pPr>
                    <w:spacing w:after="0" w:line="240" w:lineRule="auto"/>
                    <w:ind w:firstLine="709"/>
                    <w:contextualSpacing/>
                    <w:jc w:val="both"/>
                    <w:rPr>
                      <w:rFonts w:ascii="Times New Roman" w:hAnsi="Times New Roman" w:cs="Times New Roman"/>
                      <w:sz w:val="28"/>
                      <w:szCs w:val="28"/>
                    </w:rPr>
                  </w:pPr>
                </w:p>
                <w:p w:rsidR="000B1A5A" w:rsidRPr="000B1A5A" w:rsidRDefault="000B1A5A" w:rsidP="000B1A5A">
                  <w:pPr>
                    <w:spacing w:after="0" w:line="240" w:lineRule="auto"/>
                    <w:ind w:firstLine="709"/>
                    <w:contextualSpacing/>
                    <w:jc w:val="both"/>
                    <w:rPr>
                      <w:rFonts w:ascii="Times New Roman" w:hAnsi="Times New Roman" w:cs="Times New Roman"/>
                      <w:sz w:val="28"/>
                      <w:szCs w:val="28"/>
                    </w:rPr>
                  </w:pPr>
                </w:p>
                <w:p w:rsidR="000B1A5A" w:rsidRPr="00CA6D20" w:rsidRDefault="000B1A5A" w:rsidP="00CA6D20">
                  <w:pPr>
                    <w:spacing w:after="0" w:line="240" w:lineRule="auto"/>
                    <w:ind w:firstLine="709"/>
                    <w:contextualSpacing/>
                    <w:jc w:val="both"/>
                    <w:rPr>
                      <w:rFonts w:ascii="Times New Roman" w:hAnsi="Times New Roman" w:cs="Times New Roman"/>
                      <w:sz w:val="28"/>
                      <w:szCs w:val="28"/>
                    </w:rPr>
                  </w:pPr>
                </w:p>
                <w:p w:rsidR="00CA6D20" w:rsidRPr="00CA6D20" w:rsidRDefault="00CA6D20" w:rsidP="00CA6D20">
                  <w:pPr>
                    <w:spacing w:after="0" w:line="240" w:lineRule="auto"/>
                    <w:ind w:firstLine="709"/>
                    <w:contextualSpacing/>
                    <w:jc w:val="center"/>
                    <w:rPr>
                      <w:rFonts w:ascii="Times New Roman" w:hAnsi="Times New Roman" w:cs="Times New Roman"/>
                      <w:sz w:val="28"/>
                      <w:szCs w:val="28"/>
                    </w:rPr>
                  </w:pPr>
                </w:p>
                <w:p w:rsidR="00CA6D20" w:rsidRDefault="00CA6D20" w:rsidP="00CA6D20">
                  <w:pPr>
                    <w:jc w:val="center"/>
                  </w:pPr>
                </w:p>
              </w:txbxContent>
            </v:textbox>
          </v:shape>
        </w:pict>
      </w:r>
      <w:r>
        <w:rPr>
          <w:noProof/>
          <w:lang w:eastAsia="ru-RU"/>
        </w:rPr>
        <w:pict>
          <v:shape id="_x0000_s1032" type="#_x0000_t202" style="position:absolute;margin-left:231pt;margin-top:157.5pt;width:318.75pt;height:77.25pt;z-index:251660288" stroked="f">
            <v:textbox style="mso-next-textbox:#_x0000_s1032">
              <w:txbxContent>
                <w:p w:rsidR="00AB5FA3" w:rsidRDefault="00AB5FA3" w:rsidP="00CA6D20">
                  <w:pPr>
                    <w:spacing w:after="0" w:line="240" w:lineRule="auto"/>
                    <w:contextualSpacing/>
                    <w:jc w:val="center"/>
                    <w:rPr>
                      <w:b/>
                      <w:color w:val="0000FF"/>
                      <w:sz w:val="28"/>
                      <w:szCs w:val="28"/>
                    </w:rPr>
                  </w:pPr>
                  <w:r w:rsidRPr="000051D8">
                    <w:rPr>
                      <w:rFonts w:ascii="Calibri" w:eastAsia="Calibri" w:hAnsi="Calibri" w:cs="Times New Roman"/>
                      <w:b/>
                      <w:color w:val="0000FF"/>
                      <w:sz w:val="28"/>
                      <w:szCs w:val="28"/>
                    </w:rPr>
                    <w:t>СОЦИАЛЬНО-ЭМОЦИОНАЛЬНОЕ РАЗВИТИЕ</w:t>
                  </w:r>
                </w:p>
                <w:p w:rsidR="00AB5FA3" w:rsidRDefault="00AB5FA3" w:rsidP="00CA6D2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Играет самостоятельно, проявляет фантазию.</w:t>
                  </w:r>
                </w:p>
                <w:p w:rsidR="00AB5FA3" w:rsidRDefault="00AB5FA3" w:rsidP="00CA6D2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Любит нравиться другим</w:t>
                  </w:r>
                  <w:r w:rsidR="00CA6D20">
                    <w:rPr>
                      <w:rFonts w:ascii="Times New Roman" w:hAnsi="Times New Roman" w:cs="Times New Roman"/>
                      <w:sz w:val="28"/>
                      <w:szCs w:val="28"/>
                    </w:rPr>
                    <w:t>; подражает сверстникам.</w:t>
                  </w:r>
                </w:p>
                <w:p w:rsidR="00CA6D20" w:rsidRDefault="00CA6D20" w:rsidP="00CA6D2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Играет в простые групповые игры.</w:t>
                  </w:r>
                </w:p>
                <w:p w:rsidR="00AB5FA3" w:rsidRPr="00AB5FA3" w:rsidRDefault="00AB5FA3" w:rsidP="00AB5FA3">
                  <w:pPr>
                    <w:jc w:val="both"/>
                    <w:rPr>
                      <w:rFonts w:ascii="Times New Roman" w:hAnsi="Times New Roman" w:cs="Times New Roman"/>
                      <w:sz w:val="28"/>
                      <w:szCs w:val="28"/>
                    </w:rPr>
                  </w:pPr>
                </w:p>
              </w:txbxContent>
            </v:textbox>
          </v:shape>
        </w:pict>
      </w:r>
    </w:p>
    <w:p w:rsidR="0067591B" w:rsidRDefault="0067591B">
      <w:pPr>
        <w:sectPr w:rsidR="0067591B" w:rsidSect="00645F77">
          <w:pgSz w:w="11906" w:h="16838"/>
          <w:pgMar w:top="0" w:right="0" w:bottom="0" w:left="0" w:header="708" w:footer="708" w:gutter="0"/>
          <w:pgBorders w:display="notFirstPage" w:offsetFrom="page">
            <w:top w:val="thinThickThinSmallGap" w:sz="48" w:space="24" w:color="FF0000"/>
            <w:left w:val="thinThickThinSmallGap" w:sz="48" w:space="24" w:color="FF0000"/>
            <w:bottom w:val="thinThickThinSmallGap" w:sz="48" w:space="24" w:color="FF0000"/>
            <w:right w:val="thinThickThinSmallGap" w:sz="48" w:space="24" w:color="FF0000"/>
          </w:pgBorders>
          <w:cols w:space="708"/>
          <w:docGrid w:linePitch="360"/>
        </w:sectPr>
      </w:pPr>
    </w:p>
    <w:p w:rsidR="0067591B" w:rsidRDefault="0067591B"/>
    <w:p w:rsidR="00CF49BF" w:rsidRDefault="001F590B" w:rsidP="00BD02B5">
      <w:pPr>
        <w:jc w:val="center"/>
      </w:pPr>
      <w:r>
        <w:rPr>
          <w:noProof/>
          <w:lang w:eastAsia="ru-RU"/>
        </w:rPr>
        <w:pict>
          <v:shape id="_x0000_s1039" type="#_x0000_t202" style="position:absolute;left:0;text-align:left;margin-left:347.4pt;margin-top:626.35pt;width:166.5pt;height:135pt;z-index:251666432" stroked="f">
            <v:textbox style="mso-next-textbox:#_x0000_s1039">
              <w:txbxContent>
                <w:p w:rsidR="00EA1261" w:rsidRDefault="00612531" w:rsidP="00612531">
                  <w:pPr>
                    <w:jc w:val="center"/>
                  </w:pPr>
                  <w:r w:rsidRPr="00612531">
                    <w:rPr>
                      <w:noProof/>
                      <w:lang w:eastAsia="ru-RU"/>
                    </w:rPr>
                    <w:drawing>
                      <wp:inline distT="0" distB="0" distL="0" distR="0">
                        <wp:extent cx="1743075" cy="1543050"/>
                        <wp:effectExtent l="19050" t="0" r="9525" b="0"/>
                        <wp:docPr id="6" name="Рисунок 22" descr="Малыш-познает-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алыш-познает-мир"/>
                                <pic:cNvPicPr>
                                  <a:picLocks noChangeAspect="1" noChangeArrowheads="1"/>
                                </pic:cNvPicPr>
                              </pic:nvPicPr>
                              <pic:blipFill>
                                <a:blip r:embed="rId13"/>
                                <a:srcRect/>
                                <a:stretch>
                                  <a:fillRect/>
                                </a:stretch>
                              </pic:blipFill>
                              <pic:spPr bwMode="auto">
                                <a:xfrm>
                                  <a:off x="0" y="0"/>
                                  <a:ext cx="1743075" cy="1543050"/>
                                </a:xfrm>
                                <a:prstGeom prst="rect">
                                  <a:avLst/>
                                </a:prstGeom>
                                <a:noFill/>
                                <a:ln w="9525">
                                  <a:noFill/>
                                  <a:miter lim="800000"/>
                                  <a:headEnd/>
                                  <a:tailEnd/>
                                </a:ln>
                              </pic:spPr>
                            </pic:pic>
                          </a:graphicData>
                        </a:graphic>
                      </wp:inline>
                    </w:drawing>
                  </w:r>
                </w:p>
              </w:txbxContent>
            </v:textbox>
          </v:shape>
        </w:pict>
      </w:r>
      <w:r>
        <w:rPr>
          <w:noProof/>
          <w:lang w:eastAsia="ru-RU"/>
        </w:rPr>
        <w:pict>
          <v:shape id="_x0000_s1038" type="#_x0000_t202" style="position:absolute;left:0;text-align:left;margin-left:5.4pt;margin-top:207.1pt;width:525.75pt;height:431.25pt;z-index:251665408" stroked="f">
            <v:textbox style="mso-next-textbox:#_x0000_s1038">
              <w:txbxContent>
                <w:p w:rsidR="00D86C2B" w:rsidRDefault="00D86C2B" w:rsidP="00D86C2B">
                  <w:pPr>
                    <w:spacing w:after="0" w:line="240" w:lineRule="auto"/>
                    <w:contextualSpacing/>
                    <w:jc w:val="center"/>
                    <w:rPr>
                      <w:b/>
                      <w:color w:val="0000FF"/>
                      <w:sz w:val="28"/>
                      <w:szCs w:val="28"/>
                    </w:rPr>
                  </w:pPr>
                  <w:r>
                    <w:rPr>
                      <w:b/>
                      <w:color w:val="0000FF"/>
                      <w:sz w:val="28"/>
                      <w:szCs w:val="28"/>
                    </w:rPr>
                    <w:t>ОБЩАЯ МОТОРИКА, МОТОРИКА РУК</w:t>
                  </w:r>
                </w:p>
                <w:p w:rsidR="00D86C2B" w:rsidRDefault="00D86C2B" w:rsidP="00D86C2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Бросает мяч через голову, хватает катящийся мяч. Спускается вниз по лестнице, используя попеременно ту или другую ногу. Прыгает на одной ноге. Сохраняет равновесие при качании на качелях. Держит карандаш пальцами. Собирает и строит из 9 кубиков.</w:t>
                  </w:r>
                </w:p>
                <w:p w:rsidR="00D86C2B" w:rsidRDefault="00D86C2B" w:rsidP="00D86C2B">
                  <w:pPr>
                    <w:spacing w:after="0" w:line="240" w:lineRule="auto"/>
                    <w:ind w:firstLine="709"/>
                    <w:contextualSpacing/>
                    <w:jc w:val="both"/>
                    <w:rPr>
                      <w:rFonts w:ascii="Times New Roman" w:hAnsi="Times New Roman" w:cs="Times New Roman"/>
                      <w:sz w:val="28"/>
                      <w:szCs w:val="28"/>
                    </w:rPr>
                  </w:pPr>
                </w:p>
                <w:p w:rsidR="00D86C2B" w:rsidRDefault="0028678E" w:rsidP="00D86C2B">
                  <w:pPr>
                    <w:spacing w:after="0" w:line="240" w:lineRule="auto"/>
                    <w:contextualSpacing/>
                    <w:jc w:val="center"/>
                    <w:rPr>
                      <w:b/>
                      <w:color w:val="0000FF"/>
                      <w:sz w:val="28"/>
                      <w:szCs w:val="28"/>
                    </w:rPr>
                  </w:pPr>
                  <w:r>
                    <w:rPr>
                      <w:b/>
                      <w:color w:val="0000FF"/>
                      <w:sz w:val="28"/>
                      <w:szCs w:val="28"/>
                    </w:rPr>
                    <w:t>ЗРИТЕЛЬНО-ДВИГАТЕЛЬНАЯ</w:t>
                  </w:r>
                  <w:r w:rsidR="00D86C2B">
                    <w:rPr>
                      <w:b/>
                      <w:color w:val="0000FF"/>
                      <w:sz w:val="28"/>
                      <w:szCs w:val="28"/>
                    </w:rPr>
                    <w:t xml:space="preserve"> КООРДИНАЦИЯ</w:t>
                  </w:r>
                </w:p>
                <w:p w:rsidR="00D86C2B" w:rsidRDefault="001E0D66" w:rsidP="00D86C2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Обводит по контурам, копирует крест, воспроизводит формы, в том числе шестигранника.</w:t>
                  </w:r>
                </w:p>
                <w:p w:rsidR="001E0D66" w:rsidRDefault="001E0D66" w:rsidP="00D86C2B">
                  <w:pPr>
                    <w:spacing w:after="0" w:line="240" w:lineRule="auto"/>
                    <w:ind w:firstLine="709"/>
                    <w:contextualSpacing/>
                    <w:jc w:val="both"/>
                    <w:rPr>
                      <w:rFonts w:ascii="Times New Roman" w:hAnsi="Times New Roman" w:cs="Times New Roman"/>
                      <w:sz w:val="28"/>
                      <w:szCs w:val="28"/>
                    </w:rPr>
                  </w:pPr>
                </w:p>
                <w:p w:rsidR="00D86C2B" w:rsidRDefault="001E0D66" w:rsidP="00D86C2B">
                  <w:pPr>
                    <w:spacing w:after="0" w:line="240" w:lineRule="auto"/>
                    <w:contextualSpacing/>
                    <w:jc w:val="center"/>
                    <w:rPr>
                      <w:b/>
                      <w:color w:val="0000FF"/>
                      <w:sz w:val="28"/>
                      <w:szCs w:val="28"/>
                    </w:rPr>
                  </w:pPr>
                  <w:r>
                    <w:rPr>
                      <w:b/>
                      <w:color w:val="0000FF"/>
                      <w:sz w:val="28"/>
                      <w:szCs w:val="28"/>
                    </w:rPr>
                    <w:t xml:space="preserve">ВОСПРИЯТИЕ И </w:t>
                  </w:r>
                  <w:r w:rsidR="00D86C2B">
                    <w:rPr>
                      <w:b/>
                      <w:color w:val="0000FF"/>
                      <w:sz w:val="28"/>
                      <w:szCs w:val="28"/>
                    </w:rPr>
                    <w:t>ПРЕДМЕТНО-ИГРОВАЯ ДЕЯТЕЛЬНОСТЬ</w:t>
                  </w:r>
                </w:p>
                <w:p w:rsidR="00D86C2B" w:rsidRDefault="00D86C2B" w:rsidP="00D86C2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Разбирает и складывает </w:t>
                  </w:r>
                  <w:r w:rsidR="001E0D66">
                    <w:rPr>
                      <w:rFonts w:ascii="Times New Roman" w:hAnsi="Times New Roman" w:cs="Times New Roman"/>
                      <w:sz w:val="28"/>
                      <w:szCs w:val="28"/>
                    </w:rPr>
                    <w:t>шестисоставную матрешку. Опускает фигурки в прорези путем целенаправленных проб. Конструирует из кубиков по подражанию. Складывают разрезную картинку из 2 – 3 частей путем проб.</w:t>
                  </w:r>
                </w:p>
                <w:p w:rsidR="00D86C2B" w:rsidRDefault="00D86C2B" w:rsidP="00D86C2B">
                  <w:pPr>
                    <w:spacing w:after="0" w:line="240" w:lineRule="auto"/>
                    <w:ind w:firstLine="709"/>
                    <w:contextualSpacing/>
                    <w:jc w:val="both"/>
                    <w:rPr>
                      <w:rFonts w:ascii="Times New Roman" w:hAnsi="Times New Roman" w:cs="Times New Roman"/>
                      <w:sz w:val="28"/>
                      <w:szCs w:val="28"/>
                    </w:rPr>
                  </w:pPr>
                </w:p>
                <w:p w:rsidR="00D86C2B" w:rsidRDefault="00FF065C" w:rsidP="00D86C2B">
                  <w:pPr>
                    <w:spacing w:after="0" w:line="240" w:lineRule="auto"/>
                    <w:contextualSpacing/>
                    <w:jc w:val="center"/>
                    <w:rPr>
                      <w:b/>
                      <w:color w:val="0000FF"/>
                      <w:sz w:val="28"/>
                      <w:szCs w:val="28"/>
                    </w:rPr>
                  </w:pPr>
                  <w:r>
                    <w:rPr>
                      <w:b/>
                      <w:color w:val="0000FF"/>
                      <w:sz w:val="28"/>
                      <w:szCs w:val="28"/>
                    </w:rPr>
                    <w:t>РЕЧЕВОЕ</w:t>
                  </w:r>
                  <w:r w:rsidR="00D86C2B" w:rsidRPr="000051D8">
                    <w:rPr>
                      <w:rFonts w:ascii="Calibri" w:eastAsia="Calibri" w:hAnsi="Calibri" w:cs="Times New Roman"/>
                      <w:b/>
                      <w:color w:val="0000FF"/>
                      <w:sz w:val="28"/>
                      <w:szCs w:val="28"/>
                    </w:rPr>
                    <w:t xml:space="preserve"> РАЗВИТИЕ</w:t>
                  </w:r>
                </w:p>
                <w:p w:rsidR="00D86C2B" w:rsidRDefault="00FF065C" w:rsidP="00D86C2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Интенсивное развитие речи, определяет цвет, форму, фактуру, вкус, используя слова-определения. Знает назначение основных предметов. Понимает степени сравнений (</w:t>
                  </w:r>
                  <w:proofErr w:type="gramStart"/>
                  <w:r>
                    <w:rPr>
                      <w:rFonts w:ascii="Times New Roman" w:hAnsi="Times New Roman" w:cs="Times New Roman"/>
                      <w:sz w:val="28"/>
                      <w:szCs w:val="28"/>
                    </w:rPr>
                    <w:t>самый</w:t>
                  </w:r>
                  <w:proofErr w:type="gramEnd"/>
                  <w:r>
                    <w:rPr>
                      <w:rFonts w:ascii="Times New Roman" w:hAnsi="Times New Roman" w:cs="Times New Roman"/>
                      <w:sz w:val="28"/>
                      <w:szCs w:val="28"/>
                    </w:rPr>
                    <w:t xml:space="preserve"> близкий, самый большой). Определяет пол людей по роли в семье (он – папа, она – мама). Понимает время, использует прошедшее и настоящее время. Считает до пяти.</w:t>
                  </w:r>
                </w:p>
                <w:p w:rsidR="00FF065C" w:rsidRDefault="00FF065C" w:rsidP="00D86C2B">
                  <w:pPr>
                    <w:spacing w:after="0" w:line="240" w:lineRule="auto"/>
                    <w:ind w:firstLine="709"/>
                    <w:contextualSpacing/>
                    <w:jc w:val="both"/>
                    <w:rPr>
                      <w:rFonts w:ascii="Times New Roman" w:hAnsi="Times New Roman" w:cs="Times New Roman"/>
                      <w:sz w:val="28"/>
                      <w:szCs w:val="28"/>
                    </w:rPr>
                  </w:pPr>
                </w:p>
                <w:p w:rsidR="00D86C2B" w:rsidRDefault="00D86C2B" w:rsidP="00D86C2B">
                  <w:pPr>
                    <w:spacing w:after="0" w:line="240" w:lineRule="auto"/>
                    <w:contextualSpacing/>
                    <w:jc w:val="center"/>
                    <w:rPr>
                      <w:b/>
                      <w:color w:val="0000FF"/>
                      <w:sz w:val="28"/>
                      <w:szCs w:val="28"/>
                    </w:rPr>
                  </w:pPr>
                  <w:r>
                    <w:rPr>
                      <w:b/>
                      <w:color w:val="0000FF"/>
                      <w:sz w:val="28"/>
                      <w:szCs w:val="28"/>
                    </w:rPr>
                    <w:t>ПОНИМАНИЕ РЕЧИ</w:t>
                  </w:r>
                </w:p>
                <w:p w:rsidR="00D86C2B" w:rsidRPr="000B1A5A" w:rsidRDefault="00EA1261" w:rsidP="00D86C2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Понимает названия цветов: «Дай красный мяч». Слушает длинные сказки и рассказы. Выполняет двухсоставную инструкцию («Дай мне красный кубик и </w:t>
                  </w:r>
                  <w:proofErr w:type="spellStart"/>
                  <w:r>
                    <w:rPr>
                      <w:rFonts w:ascii="Times New Roman" w:hAnsi="Times New Roman" w:cs="Times New Roman"/>
                      <w:sz w:val="28"/>
                      <w:szCs w:val="28"/>
                    </w:rPr>
                    <w:t>голубой</w:t>
                  </w:r>
                  <w:proofErr w:type="spellEnd"/>
                  <w:r>
                    <w:rPr>
                      <w:rFonts w:ascii="Times New Roman" w:hAnsi="Times New Roman" w:cs="Times New Roman"/>
                      <w:sz w:val="28"/>
                      <w:szCs w:val="28"/>
                    </w:rPr>
                    <w:t xml:space="preserve"> шар»).</w:t>
                  </w:r>
                </w:p>
                <w:p w:rsidR="00D86C2B" w:rsidRDefault="00D86C2B" w:rsidP="00D86C2B">
                  <w:pPr>
                    <w:jc w:val="center"/>
                  </w:pPr>
                </w:p>
              </w:txbxContent>
            </v:textbox>
          </v:shape>
        </w:pict>
      </w:r>
      <w:r>
        <w:rPr>
          <w:noProof/>
          <w:lang w:eastAsia="ru-RU"/>
        </w:rPr>
        <w:pict>
          <v:shape id="_x0000_s1037" type="#_x0000_t202" style="position:absolute;left:0;text-align:left;margin-left:204.9pt;margin-top:119.35pt;width:326.25pt;height:91.5pt;z-index:251664384" stroked="f">
            <v:textbox style="mso-next-textbox:#_x0000_s1037">
              <w:txbxContent>
                <w:p w:rsidR="00D86C2B" w:rsidRDefault="00D86C2B" w:rsidP="00D86C2B">
                  <w:pPr>
                    <w:spacing w:after="0" w:line="240" w:lineRule="auto"/>
                    <w:contextualSpacing/>
                    <w:jc w:val="center"/>
                    <w:rPr>
                      <w:b/>
                      <w:color w:val="0000FF"/>
                      <w:sz w:val="28"/>
                      <w:szCs w:val="28"/>
                    </w:rPr>
                  </w:pPr>
                  <w:r w:rsidRPr="000051D8">
                    <w:rPr>
                      <w:rFonts w:ascii="Calibri" w:eastAsia="Calibri" w:hAnsi="Calibri" w:cs="Times New Roman"/>
                      <w:b/>
                      <w:color w:val="0000FF"/>
                      <w:sz w:val="28"/>
                      <w:szCs w:val="28"/>
                    </w:rPr>
                    <w:t>СОЦИАЛЬНО-ЭМОЦИОНАЛЬНОЕ РАЗВИТИЕ</w:t>
                  </w:r>
                </w:p>
                <w:p w:rsidR="00D86C2B" w:rsidRDefault="00D86C2B" w:rsidP="00D86C2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Любит давать игрушки и брать их у других.</w:t>
                  </w:r>
                </w:p>
                <w:p w:rsidR="00D86C2B" w:rsidRDefault="00D86C2B" w:rsidP="00D86C2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Любит общаться с детьми и взрослыми. Развиваются навыки совместной игры. Любит помогать взрослым.</w:t>
                  </w:r>
                </w:p>
                <w:p w:rsidR="00D86C2B" w:rsidRDefault="00D86C2B"/>
              </w:txbxContent>
            </v:textbox>
          </v:shape>
        </w:pict>
      </w:r>
      <w:r>
        <w:rPr>
          <w:noProof/>
          <w:lang w:eastAsia="ru-RU"/>
        </w:rPr>
        <w:pict>
          <v:shape id="_x0000_s1036" type="#_x0000_t202" style="position:absolute;left:0;text-align:left;margin-left:73.65pt;margin-top:24.85pt;width:399.75pt;height:51pt;z-index:251663360" filled="f" stroked="f">
            <v:textbox style="mso-next-textbox:#_x0000_s1036">
              <w:txbxContent>
                <w:p w:rsidR="00BD02B5" w:rsidRPr="000051D8" w:rsidRDefault="00BD02B5" w:rsidP="00BD02B5">
                  <w:pPr>
                    <w:jc w:val="center"/>
                    <w:rPr>
                      <w:rFonts w:ascii="Calibri" w:eastAsia="Calibri" w:hAnsi="Calibri" w:cs="Times New Roman"/>
                      <w:b/>
                      <w:color w:val="CC0000"/>
                      <w:sz w:val="32"/>
                      <w:szCs w:val="32"/>
                    </w:rPr>
                  </w:pPr>
                  <w:r w:rsidRPr="000051D8">
                    <w:rPr>
                      <w:rFonts w:ascii="Calibri" w:eastAsia="Calibri" w:hAnsi="Calibri" w:cs="Times New Roman"/>
                      <w:b/>
                      <w:color w:val="CC0000"/>
                      <w:sz w:val="32"/>
                      <w:szCs w:val="32"/>
                    </w:rPr>
                    <w:t>ВОЗРАСТНЫЕ И ПСИХОЛОГИЧЕСКИ</w:t>
                  </w:r>
                  <w:r>
                    <w:rPr>
                      <w:rFonts w:ascii="Calibri" w:eastAsia="Calibri" w:hAnsi="Calibri" w:cs="Times New Roman"/>
                      <w:b/>
                      <w:color w:val="CC0000"/>
                      <w:sz w:val="32"/>
                      <w:szCs w:val="32"/>
                    </w:rPr>
                    <w:t xml:space="preserve">Е ОСОБЕННОСТИ РАЗВИТИЯ РЕБЕНКА </w:t>
                  </w:r>
                  <w:r w:rsidRPr="00BD02B5">
                    <w:rPr>
                      <w:rFonts w:ascii="Calibri" w:eastAsia="Calibri" w:hAnsi="Calibri" w:cs="Times New Roman"/>
                      <w:b/>
                      <w:color w:val="CC0000"/>
                      <w:sz w:val="32"/>
                      <w:szCs w:val="32"/>
                    </w:rPr>
                    <w:t>3</w:t>
                  </w:r>
                  <w:r w:rsidRPr="000051D8">
                    <w:rPr>
                      <w:rFonts w:ascii="Calibri" w:eastAsia="Calibri" w:hAnsi="Calibri" w:cs="Times New Roman"/>
                      <w:b/>
                      <w:color w:val="CC0000"/>
                      <w:sz w:val="32"/>
                      <w:szCs w:val="32"/>
                    </w:rPr>
                    <w:t xml:space="preserve"> – </w:t>
                  </w:r>
                  <w:r w:rsidRPr="00BD02B5">
                    <w:rPr>
                      <w:rFonts w:ascii="Calibri" w:eastAsia="Calibri" w:hAnsi="Calibri" w:cs="Times New Roman"/>
                      <w:b/>
                      <w:color w:val="CC0000"/>
                      <w:sz w:val="32"/>
                      <w:szCs w:val="32"/>
                    </w:rPr>
                    <w:t>4</w:t>
                  </w:r>
                  <w:r w:rsidRPr="000051D8">
                    <w:rPr>
                      <w:rFonts w:ascii="Calibri" w:eastAsia="Calibri" w:hAnsi="Calibri" w:cs="Times New Roman"/>
                      <w:b/>
                      <w:color w:val="CC0000"/>
                      <w:sz w:val="32"/>
                      <w:szCs w:val="32"/>
                    </w:rPr>
                    <w:t xml:space="preserve"> ЛЕТ</w:t>
                  </w:r>
                </w:p>
                <w:p w:rsidR="00BD02B5" w:rsidRDefault="00BD02B5"/>
              </w:txbxContent>
            </v:textbox>
          </v:shape>
        </w:pict>
      </w:r>
      <w:r w:rsidR="00BD02B5" w:rsidRPr="00BD02B5">
        <w:rPr>
          <w:noProof/>
          <w:lang w:eastAsia="ru-RU"/>
        </w:rPr>
        <w:drawing>
          <wp:inline distT="0" distB="0" distL="0" distR="0">
            <wp:extent cx="6312444" cy="2047875"/>
            <wp:effectExtent l="19050" t="0" r="0" b="0"/>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6322695" cy="2051201"/>
                    </a:xfrm>
                    <a:prstGeom prst="rect">
                      <a:avLst/>
                    </a:prstGeom>
                    <a:noFill/>
                    <a:ln w="9525">
                      <a:noFill/>
                      <a:miter lim="800000"/>
                      <a:headEnd/>
                      <a:tailEnd/>
                    </a:ln>
                  </pic:spPr>
                </pic:pic>
              </a:graphicData>
            </a:graphic>
          </wp:inline>
        </w:drawing>
      </w:r>
    </w:p>
    <w:p w:rsidR="00CF49BF" w:rsidRDefault="00CF49BF">
      <w:r>
        <w:br w:type="page"/>
      </w:r>
    </w:p>
    <w:p w:rsidR="00CF49BF" w:rsidRDefault="00CF49BF" w:rsidP="00BD02B5">
      <w:pPr>
        <w:jc w:val="center"/>
      </w:pPr>
    </w:p>
    <w:p w:rsidR="00DF0395" w:rsidRDefault="001F590B" w:rsidP="00BD02B5">
      <w:pPr>
        <w:jc w:val="center"/>
      </w:pPr>
      <w:r>
        <w:rPr>
          <w:noProof/>
          <w:lang w:eastAsia="ru-RU"/>
        </w:rPr>
        <w:pict>
          <v:shape id="_x0000_s1043" type="#_x0000_t202" style="position:absolute;left:0;text-align:left;margin-left:159.9pt;margin-top:126.85pt;width:372.75pt;height:92.25pt;z-index:251670528" filled="f" stroked="f">
            <v:textbox>
              <w:txbxContent>
                <w:p w:rsidR="00061233" w:rsidRDefault="00061233" w:rsidP="00061233">
                  <w:pPr>
                    <w:spacing w:after="0" w:line="240" w:lineRule="auto"/>
                    <w:contextualSpacing/>
                    <w:jc w:val="center"/>
                    <w:rPr>
                      <w:b/>
                      <w:color w:val="0000FF"/>
                      <w:sz w:val="28"/>
                      <w:szCs w:val="28"/>
                    </w:rPr>
                  </w:pPr>
                  <w:r>
                    <w:rPr>
                      <w:rFonts w:ascii="Calibri" w:eastAsia="Calibri" w:hAnsi="Calibri" w:cs="Times New Roman"/>
                      <w:b/>
                      <w:color w:val="0000FF"/>
                      <w:sz w:val="28"/>
                      <w:szCs w:val="28"/>
                    </w:rPr>
                    <w:t>ВОСПРИЯТИЕ И ПРЕДМЕТНО-ИГРОВАЯ ДЕЯТЕЛЬНОСТЬ</w:t>
                  </w:r>
                </w:p>
                <w:p w:rsidR="00061233" w:rsidRDefault="00061233" w:rsidP="0006123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Разбирает и складывает трехсоставную и четырехсоставную матрешку путем </w:t>
                  </w:r>
                  <w:proofErr w:type="spellStart"/>
                  <w:r>
                    <w:rPr>
                      <w:rFonts w:ascii="Times New Roman" w:hAnsi="Times New Roman" w:cs="Times New Roman"/>
                      <w:sz w:val="28"/>
                      <w:szCs w:val="28"/>
                    </w:rPr>
                    <w:t>примеривания</w:t>
                  </w:r>
                  <w:proofErr w:type="spellEnd"/>
                  <w:r>
                    <w:rPr>
                      <w:rFonts w:ascii="Times New Roman" w:hAnsi="Times New Roman" w:cs="Times New Roman"/>
                      <w:sz w:val="28"/>
                      <w:szCs w:val="28"/>
                    </w:rPr>
                    <w:t xml:space="preserve"> или зрительного соотнесения. Складывает разрезную картинку из 2 и 3 частей путем зрительного соотнесения.</w:t>
                  </w:r>
                </w:p>
                <w:p w:rsidR="00061233" w:rsidRDefault="00061233"/>
              </w:txbxContent>
            </v:textbox>
          </v:shape>
        </w:pict>
      </w:r>
      <w:r>
        <w:rPr>
          <w:noProof/>
          <w:lang w:eastAsia="ru-RU"/>
        </w:rPr>
        <w:pict>
          <v:shape id="_x0000_s1042" type="#_x0000_t202" style="position:absolute;left:0;text-align:left;margin-left:75.9pt;margin-top:25.6pt;width:391.5pt;height:47.25pt;z-index:251669504" filled="f" stroked="f">
            <v:textbox>
              <w:txbxContent>
                <w:p w:rsidR="00645F77" w:rsidRPr="000051D8" w:rsidRDefault="00645F77" w:rsidP="00645F77">
                  <w:pPr>
                    <w:jc w:val="center"/>
                    <w:rPr>
                      <w:rFonts w:ascii="Calibri" w:eastAsia="Calibri" w:hAnsi="Calibri" w:cs="Times New Roman"/>
                      <w:b/>
                      <w:color w:val="CC0000"/>
                      <w:sz w:val="32"/>
                      <w:szCs w:val="32"/>
                    </w:rPr>
                  </w:pPr>
                  <w:r w:rsidRPr="000051D8">
                    <w:rPr>
                      <w:rFonts w:ascii="Calibri" w:eastAsia="Calibri" w:hAnsi="Calibri" w:cs="Times New Roman"/>
                      <w:b/>
                      <w:color w:val="CC0000"/>
                      <w:sz w:val="32"/>
                      <w:szCs w:val="32"/>
                    </w:rPr>
                    <w:t>ВОЗРАСТНЫЕ И ПСИХОЛОГИЧЕСКИ</w:t>
                  </w:r>
                  <w:r>
                    <w:rPr>
                      <w:rFonts w:ascii="Calibri" w:eastAsia="Calibri" w:hAnsi="Calibri" w:cs="Times New Roman"/>
                      <w:b/>
                      <w:color w:val="CC0000"/>
                      <w:sz w:val="32"/>
                      <w:szCs w:val="32"/>
                    </w:rPr>
                    <w:t>Е ОСОБЕННОСТИ РАЗВИТИЯ РЕБЕНКА 4</w:t>
                  </w:r>
                  <w:r w:rsidRPr="000051D8">
                    <w:rPr>
                      <w:rFonts w:ascii="Calibri" w:eastAsia="Calibri" w:hAnsi="Calibri" w:cs="Times New Roman"/>
                      <w:b/>
                      <w:color w:val="CC0000"/>
                      <w:sz w:val="32"/>
                      <w:szCs w:val="32"/>
                    </w:rPr>
                    <w:t xml:space="preserve"> – </w:t>
                  </w:r>
                  <w:r>
                    <w:rPr>
                      <w:rFonts w:ascii="Calibri" w:eastAsia="Calibri" w:hAnsi="Calibri" w:cs="Times New Roman"/>
                      <w:b/>
                      <w:color w:val="CC0000"/>
                      <w:sz w:val="32"/>
                      <w:szCs w:val="32"/>
                    </w:rPr>
                    <w:t>5</w:t>
                  </w:r>
                  <w:r w:rsidRPr="000051D8">
                    <w:rPr>
                      <w:rFonts w:ascii="Calibri" w:eastAsia="Calibri" w:hAnsi="Calibri" w:cs="Times New Roman"/>
                      <w:b/>
                      <w:color w:val="CC0000"/>
                      <w:sz w:val="32"/>
                      <w:szCs w:val="32"/>
                    </w:rPr>
                    <w:t xml:space="preserve"> ЛЕТ</w:t>
                  </w:r>
                </w:p>
                <w:p w:rsidR="00645F77" w:rsidRDefault="00645F77" w:rsidP="00645F77">
                  <w:pPr>
                    <w:jc w:val="center"/>
                  </w:pPr>
                </w:p>
              </w:txbxContent>
            </v:textbox>
          </v:shape>
        </w:pict>
      </w:r>
      <w:r w:rsidR="00645F77" w:rsidRPr="00645F77">
        <w:rPr>
          <w:noProof/>
          <w:lang w:eastAsia="ru-RU"/>
        </w:rPr>
        <w:drawing>
          <wp:inline distT="0" distB="0" distL="0" distR="0">
            <wp:extent cx="6312444" cy="2047875"/>
            <wp:effectExtent l="19050" t="0" r="0"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6322695" cy="2051201"/>
                    </a:xfrm>
                    <a:prstGeom prst="rect">
                      <a:avLst/>
                    </a:prstGeom>
                    <a:noFill/>
                    <a:ln w="9525">
                      <a:noFill/>
                      <a:miter lim="800000"/>
                      <a:headEnd/>
                      <a:tailEnd/>
                    </a:ln>
                  </pic:spPr>
                </pic:pic>
              </a:graphicData>
            </a:graphic>
          </wp:inline>
        </w:drawing>
      </w:r>
    </w:p>
    <w:p w:rsidR="00DF0395" w:rsidRDefault="00DF0395" w:rsidP="00BD02B5">
      <w:pPr>
        <w:jc w:val="center"/>
      </w:pPr>
    </w:p>
    <w:p w:rsidR="00CF49BF" w:rsidRDefault="001F590B">
      <w:r>
        <w:rPr>
          <w:noProof/>
          <w:lang w:eastAsia="ru-RU"/>
        </w:rPr>
        <w:pict>
          <v:shape id="_x0000_s1048" type="#_x0000_t202" style="position:absolute;margin-left:355.65pt;margin-top:433.65pt;width:168pt;height:132pt;z-index:251675648" stroked="f">
            <v:textbox>
              <w:txbxContent>
                <w:p w:rsidR="00F3092E" w:rsidRDefault="00F3092E">
                  <w:r>
                    <w:rPr>
                      <w:noProof/>
                      <w:lang w:eastAsia="ru-RU"/>
                    </w:rPr>
                    <w:drawing>
                      <wp:inline distT="0" distB="0" distL="0" distR="0">
                        <wp:extent cx="1941195" cy="1686366"/>
                        <wp:effectExtent l="19050" t="0" r="190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941195" cy="1686366"/>
                                </a:xfrm>
                                <a:prstGeom prst="rect">
                                  <a:avLst/>
                                </a:prstGeom>
                                <a:noFill/>
                                <a:ln w="9525">
                                  <a:noFill/>
                                  <a:miter lim="800000"/>
                                  <a:headEnd/>
                                  <a:tailEnd/>
                                </a:ln>
                              </pic:spPr>
                            </pic:pic>
                          </a:graphicData>
                        </a:graphic>
                      </wp:inline>
                    </w:drawing>
                  </w:r>
                </w:p>
              </w:txbxContent>
            </v:textbox>
          </v:shape>
        </w:pict>
      </w:r>
      <w:r>
        <w:rPr>
          <w:noProof/>
          <w:lang w:eastAsia="ru-RU"/>
        </w:rPr>
        <w:pict>
          <v:shape id="_x0000_s1044" type="#_x0000_t202" style="position:absolute;margin-left:6.9pt;margin-top:20.4pt;width:525.75pt;height:419.25pt;z-index:251671552" stroked="f">
            <v:textbox>
              <w:txbxContent>
                <w:p w:rsidR="00061233" w:rsidRDefault="000316E8" w:rsidP="00061233">
                  <w:pPr>
                    <w:spacing w:after="0" w:line="240" w:lineRule="auto"/>
                    <w:contextualSpacing/>
                    <w:jc w:val="center"/>
                    <w:rPr>
                      <w:b/>
                      <w:color w:val="0000FF"/>
                      <w:sz w:val="28"/>
                      <w:szCs w:val="28"/>
                    </w:rPr>
                  </w:pPr>
                  <w:r>
                    <w:rPr>
                      <w:b/>
                      <w:color w:val="0000FF"/>
                      <w:sz w:val="28"/>
                      <w:szCs w:val="28"/>
                    </w:rPr>
                    <w:t>ПАМЯТЬ</w:t>
                  </w:r>
                </w:p>
                <w:p w:rsidR="00061233" w:rsidRDefault="000316E8" w:rsidP="0006123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Выполняет поручение в виде 2 – 3 последовательных действий; по просьбе взрослого запоминает до 5 слов.</w:t>
                  </w:r>
                </w:p>
                <w:p w:rsidR="00061233" w:rsidRDefault="00061233" w:rsidP="00061233">
                  <w:pPr>
                    <w:spacing w:after="0" w:line="240" w:lineRule="auto"/>
                    <w:ind w:firstLine="709"/>
                    <w:contextualSpacing/>
                    <w:jc w:val="both"/>
                    <w:rPr>
                      <w:rFonts w:ascii="Times New Roman" w:hAnsi="Times New Roman" w:cs="Times New Roman"/>
                      <w:sz w:val="28"/>
                      <w:szCs w:val="28"/>
                    </w:rPr>
                  </w:pPr>
                </w:p>
                <w:p w:rsidR="00061233" w:rsidRDefault="000316E8" w:rsidP="00061233">
                  <w:pPr>
                    <w:spacing w:after="0" w:line="240" w:lineRule="auto"/>
                    <w:contextualSpacing/>
                    <w:jc w:val="center"/>
                    <w:rPr>
                      <w:b/>
                      <w:color w:val="0000FF"/>
                      <w:sz w:val="28"/>
                      <w:szCs w:val="28"/>
                    </w:rPr>
                  </w:pPr>
                  <w:r>
                    <w:rPr>
                      <w:b/>
                      <w:color w:val="0000FF"/>
                      <w:sz w:val="28"/>
                      <w:szCs w:val="28"/>
                    </w:rPr>
                    <w:t>ВНИМАНИЕ</w:t>
                  </w:r>
                </w:p>
                <w:p w:rsidR="00061233" w:rsidRDefault="000316E8" w:rsidP="0006123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Занимается интересной деятельностью в течение 15 – 20 минут.</w:t>
                  </w:r>
                </w:p>
                <w:p w:rsidR="00061233" w:rsidRDefault="00061233" w:rsidP="00061233">
                  <w:pPr>
                    <w:spacing w:after="0" w:line="240" w:lineRule="auto"/>
                    <w:ind w:firstLine="709"/>
                    <w:contextualSpacing/>
                    <w:jc w:val="both"/>
                    <w:rPr>
                      <w:rFonts w:ascii="Times New Roman" w:hAnsi="Times New Roman" w:cs="Times New Roman"/>
                      <w:sz w:val="28"/>
                      <w:szCs w:val="28"/>
                    </w:rPr>
                  </w:pPr>
                </w:p>
                <w:p w:rsidR="00061233" w:rsidRDefault="000316E8" w:rsidP="00061233">
                  <w:pPr>
                    <w:spacing w:after="0" w:line="240" w:lineRule="auto"/>
                    <w:contextualSpacing/>
                    <w:jc w:val="center"/>
                    <w:rPr>
                      <w:b/>
                      <w:color w:val="0000FF"/>
                      <w:sz w:val="28"/>
                      <w:szCs w:val="28"/>
                    </w:rPr>
                  </w:pPr>
                  <w:r>
                    <w:rPr>
                      <w:b/>
                      <w:color w:val="0000FF"/>
                      <w:sz w:val="28"/>
                      <w:szCs w:val="28"/>
                    </w:rPr>
                    <w:t>РЕЧЬ</w:t>
                  </w:r>
                </w:p>
                <w:p w:rsidR="00061233" w:rsidRDefault="000316E8" w:rsidP="0006123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Использует обобщающие слова; называет животных и их детенышей, профессии людей, части предметов. Пересказывает знакомые сказки с помощью взрослых, читает наизусть короткие стихотворения.</w:t>
                  </w:r>
                </w:p>
                <w:p w:rsidR="00061233" w:rsidRDefault="00061233" w:rsidP="00061233">
                  <w:pPr>
                    <w:spacing w:after="0" w:line="240" w:lineRule="auto"/>
                    <w:ind w:firstLine="709"/>
                    <w:contextualSpacing/>
                    <w:jc w:val="both"/>
                    <w:rPr>
                      <w:rFonts w:ascii="Times New Roman" w:hAnsi="Times New Roman" w:cs="Times New Roman"/>
                      <w:sz w:val="28"/>
                      <w:szCs w:val="28"/>
                    </w:rPr>
                  </w:pPr>
                </w:p>
                <w:p w:rsidR="00061233" w:rsidRDefault="000316E8" w:rsidP="00061233">
                  <w:pPr>
                    <w:spacing w:after="0" w:line="240" w:lineRule="auto"/>
                    <w:contextualSpacing/>
                    <w:jc w:val="center"/>
                    <w:rPr>
                      <w:b/>
                      <w:color w:val="0000FF"/>
                      <w:sz w:val="28"/>
                      <w:szCs w:val="28"/>
                    </w:rPr>
                  </w:pPr>
                  <w:r>
                    <w:rPr>
                      <w:b/>
                      <w:color w:val="0000FF"/>
                      <w:sz w:val="28"/>
                      <w:szCs w:val="28"/>
                    </w:rPr>
                    <w:t>МАТЕМАТИКА</w:t>
                  </w:r>
                </w:p>
                <w:p w:rsidR="00061233" w:rsidRDefault="000316E8" w:rsidP="0006123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Использует в речи слова много и один; называет круг, треугольник, квадрат, шар, куб. Умеет видеть геометрические фигуры в окружающих предметах. Правильно называет времена года, части суток. Различает правую и левую руку.</w:t>
                  </w:r>
                </w:p>
                <w:p w:rsidR="000316E8" w:rsidRDefault="000316E8" w:rsidP="00061233">
                  <w:pPr>
                    <w:spacing w:after="0" w:line="240" w:lineRule="auto"/>
                    <w:ind w:firstLine="709"/>
                    <w:contextualSpacing/>
                    <w:jc w:val="both"/>
                    <w:rPr>
                      <w:rFonts w:ascii="Times New Roman" w:hAnsi="Times New Roman" w:cs="Times New Roman"/>
                      <w:sz w:val="28"/>
                      <w:szCs w:val="28"/>
                    </w:rPr>
                  </w:pPr>
                </w:p>
                <w:p w:rsidR="00061233" w:rsidRDefault="00710D69" w:rsidP="00061233">
                  <w:pPr>
                    <w:spacing w:after="0" w:line="240" w:lineRule="auto"/>
                    <w:contextualSpacing/>
                    <w:jc w:val="center"/>
                    <w:rPr>
                      <w:b/>
                      <w:color w:val="0000FF"/>
                      <w:sz w:val="28"/>
                      <w:szCs w:val="28"/>
                    </w:rPr>
                  </w:pPr>
                  <w:r>
                    <w:rPr>
                      <w:b/>
                      <w:color w:val="0000FF"/>
                      <w:sz w:val="28"/>
                      <w:szCs w:val="28"/>
                    </w:rPr>
                    <w:t>ДВИГАТЕЛЬНОЕ РАЗВИТИЕ, МОТОРИКА РУК,</w:t>
                  </w:r>
                </w:p>
                <w:p w:rsidR="00710D69" w:rsidRDefault="00710D69" w:rsidP="00061233">
                  <w:pPr>
                    <w:spacing w:after="0" w:line="240" w:lineRule="auto"/>
                    <w:contextualSpacing/>
                    <w:jc w:val="center"/>
                    <w:rPr>
                      <w:b/>
                      <w:color w:val="0000FF"/>
                      <w:sz w:val="28"/>
                      <w:szCs w:val="28"/>
                    </w:rPr>
                  </w:pPr>
                  <w:r>
                    <w:rPr>
                      <w:b/>
                      <w:color w:val="0000FF"/>
                      <w:sz w:val="28"/>
                      <w:szCs w:val="28"/>
                    </w:rPr>
                    <w:t>ГРАФИЧЕСКИЕ НАВЫКИ</w:t>
                  </w:r>
                </w:p>
                <w:p w:rsidR="00061233" w:rsidRPr="000B1A5A" w:rsidRDefault="000316E8" w:rsidP="0006123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Рисует прямые горизонтальные и вертикальные линии, раскрашивает простые формы. Копирует заглавные печатные буквы. Рисует простой дом (квадрат и крыша), человека (2 – 3 части тела). Складывает бумагу более чем 1 раз. Нанизывает бусины средней величины на толстую леску или проволоку. Определяет предметы в мешке на ощупь. Прыгает на одной ноге, попеременно на одной и другой ноге, ходит по бревну. Подбрасывает вверх мяч и ловит его двумя руками.</w:t>
                  </w:r>
                </w:p>
                <w:p w:rsidR="00061233" w:rsidRDefault="00061233"/>
              </w:txbxContent>
            </v:textbox>
          </v:shape>
        </w:pict>
      </w:r>
      <w:r w:rsidR="00CF49BF">
        <w:br w:type="page"/>
      </w:r>
    </w:p>
    <w:p w:rsidR="00CF49BF" w:rsidRDefault="001F590B" w:rsidP="00BD02B5">
      <w:pPr>
        <w:jc w:val="center"/>
      </w:pPr>
      <w:r>
        <w:rPr>
          <w:noProof/>
          <w:lang w:eastAsia="ru-RU"/>
        </w:rPr>
        <w:lastRenderedPageBreak/>
        <w:pict>
          <v:shape id="_x0000_s1049" type="#_x0000_t202" style="position:absolute;left:0;text-align:left;margin-left:7.65pt;margin-top:22.55pt;width:522.75pt;height:173.25pt;z-index:251676672" stroked="f">
            <v:textbox>
              <w:txbxContent>
                <w:p w:rsidR="0078519A" w:rsidRDefault="0078519A" w:rsidP="0078519A">
                  <w:pPr>
                    <w:jc w:val="center"/>
                  </w:pPr>
                  <w:r w:rsidRPr="0078519A">
                    <w:rPr>
                      <w:noProof/>
                      <w:lang w:eastAsia="ru-RU"/>
                    </w:rPr>
                    <w:drawing>
                      <wp:inline distT="0" distB="0" distL="0" distR="0">
                        <wp:extent cx="6312444" cy="2047875"/>
                        <wp:effectExtent l="19050" t="0" r="0"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6322695" cy="2051201"/>
                                </a:xfrm>
                                <a:prstGeom prst="rect">
                                  <a:avLst/>
                                </a:prstGeom>
                                <a:noFill/>
                                <a:ln w="9525">
                                  <a:noFill/>
                                  <a:miter lim="800000"/>
                                  <a:headEnd/>
                                  <a:tailEnd/>
                                </a:ln>
                              </pic:spPr>
                            </pic:pic>
                          </a:graphicData>
                        </a:graphic>
                      </wp:inline>
                    </w:drawing>
                  </w:r>
                </w:p>
              </w:txbxContent>
            </v:textbox>
          </v:shape>
        </w:pict>
      </w:r>
    </w:p>
    <w:p w:rsidR="0078519A" w:rsidRDefault="0078519A" w:rsidP="0078519A">
      <w:pPr>
        <w:tabs>
          <w:tab w:val="left" w:pos="-4111"/>
        </w:tabs>
      </w:pPr>
      <w:r>
        <w:tab/>
      </w:r>
    </w:p>
    <w:p w:rsidR="00CF49BF" w:rsidRDefault="001F590B" w:rsidP="007D1246">
      <w:pPr>
        <w:tabs>
          <w:tab w:val="left" w:pos="-4111"/>
        </w:tabs>
      </w:pPr>
      <w:r>
        <w:rPr>
          <w:noProof/>
          <w:lang w:eastAsia="ru-RU"/>
        </w:rPr>
        <w:pict>
          <v:shape id="_x0000_s1055" type="#_x0000_t202" style="position:absolute;margin-left:7.65pt;margin-top:552.15pt;width:322.5pt;height:96.75pt;z-index:251682816" stroked="f">
            <v:textbox>
              <w:txbxContent>
                <w:p w:rsidR="007D1246" w:rsidRDefault="007D1246" w:rsidP="007D1246">
                  <w:pPr>
                    <w:spacing w:after="0" w:line="240" w:lineRule="auto"/>
                    <w:contextualSpacing/>
                    <w:jc w:val="center"/>
                    <w:rPr>
                      <w:b/>
                      <w:color w:val="0000FF"/>
                      <w:sz w:val="28"/>
                      <w:szCs w:val="28"/>
                    </w:rPr>
                  </w:pPr>
                  <w:r>
                    <w:rPr>
                      <w:b/>
                      <w:color w:val="0000FF"/>
                      <w:sz w:val="28"/>
                      <w:szCs w:val="28"/>
                    </w:rPr>
                    <w:t>ПСИХИЧЕСКОЕ РАЗВИТИЕ</w:t>
                  </w:r>
                </w:p>
                <w:p w:rsidR="007D1246" w:rsidRDefault="007D1246" w:rsidP="007D124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Особенности памяти: в норме ребенок запоминает 5 – 6 предметов из 10, из 10 слов запоминает 4 – 5. Называет свое имя, фамилию, адрес, имена родителей и их профессии.</w:t>
                  </w:r>
                </w:p>
                <w:p w:rsidR="007D1246" w:rsidRDefault="007D1246"/>
              </w:txbxContent>
            </v:textbox>
          </v:shape>
        </w:pict>
      </w:r>
      <w:r>
        <w:rPr>
          <w:noProof/>
          <w:lang w:eastAsia="ru-RU"/>
        </w:rPr>
        <w:pict>
          <v:shape id="_x0000_s1053" type="#_x0000_t202" style="position:absolute;margin-left:348.9pt;margin-top:591.15pt;width:174pt;height:145.5pt;z-index:251680768" stroked="f">
            <v:textbox>
              <w:txbxContent>
                <w:p w:rsidR="007D1246" w:rsidRDefault="007D1246" w:rsidP="007D1246">
                  <w:pPr>
                    <w:jc w:val="center"/>
                  </w:pPr>
                  <w:r>
                    <w:rPr>
                      <w:noProof/>
                      <w:lang w:eastAsia="ru-RU"/>
                    </w:rPr>
                    <w:drawing>
                      <wp:inline distT="0" distB="0" distL="0" distR="0">
                        <wp:extent cx="2038350" cy="1676400"/>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038350" cy="1676400"/>
                                </a:xfrm>
                                <a:prstGeom prst="rect">
                                  <a:avLst/>
                                </a:prstGeom>
                                <a:noFill/>
                                <a:ln w="9525">
                                  <a:noFill/>
                                  <a:miter lim="800000"/>
                                  <a:headEnd/>
                                  <a:tailEnd/>
                                </a:ln>
                              </pic:spPr>
                            </pic:pic>
                          </a:graphicData>
                        </a:graphic>
                      </wp:inline>
                    </w:drawing>
                  </w:r>
                </w:p>
              </w:txbxContent>
            </v:textbox>
          </v:shape>
        </w:pict>
      </w:r>
      <w:r>
        <w:rPr>
          <w:noProof/>
          <w:lang w:eastAsia="ru-RU"/>
        </w:rPr>
        <w:pict>
          <v:shape id="_x0000_s1052" type="#_x0000_t202" style="position:absolute;margin-left:7.65pt;margin-top:187.65pt;width:522.75pt;height:364.5pt;z-index:251679744" stroked="f">
            <v:textbox style="mso-next-textbox:#_x0000_s1052">
              <w:txbxContent>
                <w:p w:rsidR="0078519A" w:rsidRDefault="00A04949" w:rsidP="0078519A">
                  <w:pPr>
                    <w:spacing w:after="0" w:line="240" w:lineRule="auto"/>
                    <w:contextualSpacing/>
                    <w:jc w:val="center"/>
                    <w:rPr>
                      <w:b/>
                      <w:color w:val="0000FF"/>
                      <w:sz w:val="28"/>
                      <w:szCs w:val="28"/>
                    </w:rPr>
                  </w:pPr>
                  <w:r>
                    <w:rPr>
                      <w:b/>
                      <w:color w:val="0000FF"/>
                      <w:sz w:val="28"/>
                      <w:szCs w:val="28"/>
                    </w:rPr>
                    <w:t>ЗРИТЕЛЬНО-ДВИГАТЕЛЬНАЯ КООРДИНАЦИЯ</w:t>
                  </w:r>
                </w:p>
                <w:p w:rsidR="0078519A" w:rsidRDefault="00A04949" w:rsidP="0078519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Аккуратно вырезает картинки. Дополняет недостающие детали к картинке. Бьет молотком по гвоздю. Воспроизводит геометрические фигуры по образцу. Обводит рисунки по контуру, заштриховывает фигуры.</w:t>
                  </w:r>
                </w:p>
                <w:p w:rsidR="0078519A" w:rsidRDefault="0078519A" w:rsidP="0078519A">
                  <w:pPr>
                    <w:spacing w:after="0" w:line="240" w:lineRule="auto"/>
                    <w:ind w:firstLine="709"/>
                    <w:contextualSpacing/>
                    <w:jc w:val="both"/>
                    <w:rPr>
                      <w:rFonts w:ascii="Times New Roman" w:hAnsi="Times New Roman" w:cs="Times New Roman"/>
                      <w:sz w:val="28"/>
                      <w:szCs w:val="28"/>
                    </w:rPr>
                  </w:pPr>
                </w:p>
                <w:p w:rsidR="0078519A" w:rsidRDefault="00A04949" w:rsidP="0078519A">
                  <w:pPr>
                    <w:spacing w:after="0" w:line="240" w:lineRule="auto"/>
                    <w:contextualSpacing/>
                    <w:jc w:val="center"/>
                    <w:rPr>
                      <w:b/>
                      <w:color w:val="0000FF"/>
                      <w:sz w:val="28"/>
                      <w:szCs w:val="28"/>
                    </w:rPr>
                  </w:pPr>
                  <w:r>
                    <w:rPr>
                      <w:b/>
                      <w:color w:val="0000FF"/>
                      <w:sz w:val="28"/>
                      <w:szCs w:val="28"/>
                    </w:rPr>
                    <w:t>РЕЧЕВОЕ РАЗВИТИЕ</w:t>
                  </w:r>
                </w:p>
                <w:p w:rsidR="0078519A" w:rsidRDefault="00DA4334" w:rsidP="0078519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Использует в речи синонимы, антонимы; слова, обозначающие материалы, из которых сделаны предметы (бумажный, деревянный и т.д.). Определяет количество слогов в словах, количество звуков в словах, определяет место звука в слове (начало, середина, конец слова). Определяет ударные слоги, гласные. Понимает значение слов звук, слог, слово. Различает гласные и согласные звуки (буквы), твердые и мягкие согласные. Выразительно рассказывает стихотворения, пересказывает небольшие рассказы.</w:t>
                  </w:r>
                </w:p>
                <w:p w:rsidR="0078519A" w:rsidRDefault="0078519A" w:rsidP="0078519A">
                  <w:pPr>
                    <w:spacing w:after="0" w:line="240" w:lineRule="auto"/>
                    <w:ind w:firstLine="709"/>
                    <w:contextualSpacing/>
                    <w:jc w:val="both"/>
                    <w:rPr>
                      <w:rFonts w:ascii="Times New Roman" w:hAnsi="Times New Roman" w:cs="Times New Roman"/>
                      <w:sz w:val="28"/>
                      <w:szCs w:val="28"/>
                    </w:rPr>
                  </w:pPr>
                </w:p>
                <w:p w:rsidR="0078519A" w:rsidRDefault="00A04949" w:rsidP="0078519A">
                  <w:pPr>
                    <w:spacing w:after="0" w:line="240" w:lineRule="auto"/>
                    <w:contextualSpacing/>
                    <w:jc w:val="center"/>
                    <w:rPr>
                      <w:b/>
                      <w:color w:val="0000FF"/>
                      <w:sz w:val="28"/>
                      <w:szCs w:val="28"/>
                    </w:rPr>
                  </w:pPr>
                  <w:r>
                    <w:rPr>
                      <w:b/>
                      <w:color w:val="0000FF"/>
                      <w:sz w:val="28"/>
                      <w:szCs w:val="28"/>
                    </w:rPr>
                    <w:t>МАТЕМАТИЧЕСКИЕ ПРЕДСТАВЛЕНИЯ</w:t>
                  </w:r>
                </w:p>
                <w:p w:rsidR="0078519A" w:rsidRDefault="00225A47" w:rsidP="0078519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Соотносит цифру с количеством предметов. Умеет из неравенства делать равенство. Умеет писать и пользоваться математическими знаками. Умеет раскладывать предметы (10 предметов) от самого большого к самому</w:t>
                  </w:r>
                  <w:r w:rsidR="005117BE">
                    <w:rPr>
                      <w:rFonts w:ascii="Times New Roman" w:hAnsi="Times New Roman" w:cs="Times New Roman"/>
                      <w:sz w:val="28"/>
                      <w:szCs w:val="28"/>
                    </w:rPr>
                    <w:t xml:space="preserve"> маленькому и наоборот. Умеет рисовать в тетради в клетку геометрические фигуры. Выделяет в предметах детали, похожие на эти фигуры. Ориентируется на листе бумаги. Называет дни недели, последовательность частей суток, времен года. Дает им описание.</w:t>
                  </w:r>
                </w:p>
                <w:p w:rsidR="0078519A" w:rsidRDefault="0078519A" w:rsidP="0078519A">
                  <w:pPr>
                    <w:spacing w:after="0" w:line="240" w:lineRule="auto"/>
                    <w:ind w:firstLine="709"/>
                    <w:contextualSpacing/>
                    <w:jc w:val="both"/>
                    <w:rPr>
                      <w:rFonts w:ascii="Times New Roman" w:hAnsi="Times New Roman" w:cs="Times New Roman"/>
                      <w:sz w:val="28"/>
                      <w:szCs w:val="28"/>
                    </w:rPr>
                  </w:pPr>
                </w:p>
                <w:p w:rsidR="0078519A" w:rsidRDefault="0078519A" w:rsidP="0078519A">
                  <w:pPr>
                    <w:spacing w:after="0" w:line="240" w:lineRule="auto"/>
                    <w:ind w:firstLine="709"/>
                    <w:contextualSpacing/>
                    <w:jc w:val="both"/>
                    <w:rPr>
                      <w:rFonts w:ascii="Times New Roman" w:hAnsi="Times New Roman" w:cs="Times New Roman"/>
                      <w:sz w:val="28"/>
                      <w:szCs w:val="28"/>
                    </w:rPr>
                  </w:pPr>
                </w:p>
                <w:p w:rsidR="0078519A" w:rsidRDefault="0078519A"/>
              </w:txbxContent>
            </v:textbox>
          </v:shape>
        </w:pict>
      </w:r>
      <w:r>
        <w:rPr>
          <w:noProof/>
          <w:lang w:eastAsia="ru-RU"/>
        </w:rPr>
        <w:pict>
          <v:shape id="_x0000_s1051" type="#_x0000_t202" style="position:absolute;margin-left:201.15pt;margin-top:96.15pt;width:329.25pt;height:91.5pt;z-index:251678720" stroked="f">
            <v:textbox style="mso-next-textbox:#_x0000_s1051">
              <w:txbxContent>
                <w:p w:rsidR="0078519A" w:rsidRDefault="0078519A" w:rsidP="0078519A">
                  <w:pPr>
                    <w:spacing w:after="0" w:line="240" w:lineRule="auto"/>
                    <w:contextualSpacing/>
                    <w:jc w:val="center"/>
                    <w:rPr>
                      <w:b/>
                      <w:color w:val="0000FF"/>
                      <w:sz w:val="28"/>
                      <w:szCs w:val="28"/>
                    </w:rPr>
                  </w:pPr>
                  <w:r>
                    <w:rPr>
                      <w:rFonts w:ascii="Calibri" w:eastAsia="Calibri" w:hAnsi="Calibri" w:cs="Times New Roman"/>
                      <w:b/>
                      <w:color w:val="0000FF"/>
                      <w:sz w:val="28"/>
                      <w:szCs w:val="28"/>
                    </w:rPr>
                    <w:t>ОБЩАЯ МОТОРИКА</w:t>
                  </w:r>
                </w:p>
                <w:p w:rsidR="0078519A" w:rsidRDefault="0078519A" w:rsidP="0078519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Хорошо прыгает, бегает, прыгает через веревочку, попеременно на одной и другой ноге, ходит на носочках. Катается на двухколесном велосипеде, на коньках.</w:t>
                  </w:r>
                </w:p>
                <w:p w:rsidR="0078519A" w:rsidRDefault="0078519A"/>
              </w:txbxContent>
            </v:textbox>
          </v:shape>
        </w:pict>
      </w:r>
      <w:r>
        <w:rPr>
          <w:noProof/>
          <w:lang w:eastAsia="ru-RU"/>
        </w:rPr>
        <w:pict>
          <v:shape id="_x0000_s1050" type="#_x0000_t202" style="position:absolute;margin-left:78.15pt;margin-top:3.9pt;width:381.75pt;height:45.75pt;z-index:251677696" filled="f" stroked="f">
            <v:textbox>
              <w:txbxContent>
                <w:p w:rsidR="0078519A" w:rsidRPr="000051D8" w:rsidRDefault="0078519A" w:rsidP="0078519A">
                  <w:pPr>
                    <w:jc w:val="center"/>
                    <w:rPr>
                      <w:rFonts w:ascii="Calibri" w:eastAsia="Calibri" w:hAnsi="Calibri" w:cs="Times New Roman"/>
                      <w:b/>
                      <w:color w:val="CC0000"/>
                      <w:sz w:val="32"/>
                      <w:szCs w:val="32"/>
                    </w:rPr>
                  </w:pPr>
                  <w:r w:rsidRPr="000051D8">
                    <w:rPr>
                      <w:rFonts w:ascii="Calibri" w:eastAsia="Calibri" w:hAnsi="Calibri" w:cs="Times New Roman"/>
                      <w:b/>
                      <w:color w:val="CC0000"/>
                      <w:sz w:val="32"/>
                      <w:szCs w:val="32"/>
                    </w:rPr>
                    <w:t>ВОЗРАСТНЫЕ И ПСИХОЛОГИЧЕСКИ</w:t>
                  </w:r>
                  <w:r>
                    <w:rPr>
                      <w:rFonts w:ascii="Calibri" w:eastAsia="Calibri" w:hAnsi="Calibri" w:cs="Times New Roman"/>
                      <w:b/>
                      <w:color w:val="CC0000"/>
                      <w:sz w:val="32"/>
                      <w:szCs w:val="32"/>
                    </w:rPr>
                    <w:t>Е ОСОБЕННОСТИ РАЗВИТИЯ РЕБЕНКА 5</w:t>
                  </w:r>
                  <w:r w:rsidRPr="000051D8">
                    <w:rPr>
                      <w:rFonts w:ascii="Calibri" w:eastAsia="Calibri" w:hAnsi="Calibri" w:cs="Times New Roman"/>
                      <w:b/>
                      <w:color w:val="CC0000"/>
                      <w:sz w:val="32"/>
                      <w:szCs w:val="32"/>
                    </w:rPr>
                    <w:t xml:space="preserve"> – </w:t>
                  </w:r>
                  <w:r>
                    <w:rPr>
                      <w:rFonts w:ascii="Calibri" w:eastAsia="Calibri" w:hAnsi="Calibri" w:cs="Times New Roman"/>
                      <w:b/>
                      <w:color w:val="CC0000"/>
                      <w:sz w:val="32"/>
                      <w:szCs w:val="32"/>
                    </w:rPr>
                    <w:t>6</w:t>
                  </w:r>
                  <w:r w:rsidRPr="000051D8">
                    <w:rPr>
                      <w:rFonts w:ascii="Calibri" w:eastAsia="Calibri" w:hAnsi="Calibri" w:cs="Times New Roman"/>
                      <w:b/>
                      <w:color w:val="CC0000"/>
                      <w:sz w:val="32"/>
                      <w:szCs w:val="32"/>
                    </w:rPr>
                    <w:t xml:space="preserve"> ЛЕТ</w:t>
                  </w:r>
                </w:p>
                <w:p w:rsidR="0078519A" w:rsidRPr="000051D8" w:rsidRDefault="0078519A" w:rsidP="0078519A">
                  <w:pPr>
                    <w:jc w:val="center"/>
                    <w:rPr>
                      <w:rFonts w:ascii="Calibri" w:eastAsia="Calibri" w:hAnsi="Calibri" w:cs="Times New Roman"/>
                      <w:b/>
                      <w:color w:val="CC0000"/>
                      <w:sz w:val="32"/>
                      <w:szCs w:val="32"/>
                    </w:rPr>
                  </w:pPr>
                  <w:r w:rsidRPr="000051D8">
                    <w:rPr>
                      <w:rFonts w:ascii="Calibri" w:eastAsia="Calibri" w:hAnsi="Calibri" w:cs="Times New Roman"/>
                      <w:b/>
                      <w:color w:val="CC0000"/>
                      <w:sz w:val="32"/>
                      <w:szCs w:val="32"/>
                    </w:rPr>
                    <w:t>ВОЗРАСТНЫЕ И ПСИХОЛОГИЧЕСКИ</w:t>
                  </w:r>
                  <w:r>
                    <w:rPr>
                      <w:rFonts w:ascii="Calibri" w:eastAsia="Calibri" w:hAnsi="Calibri" w:cs="Times New Roman"/>
                      <w:b/>
                      <w:color w:val="CC0000"/>
                      <w:sz w:val="32"/>
                      <w:szCs w:val="32"/>
                    </w:rPr>
                    <w:t>Е ОСОБЕННОСТИ РАЗВИТИЯ РЕБЕНКА 4</w:t>
                  </w:r>
                  <w:r w:rsidRPr="000051D8">
                    <w:rPr>
                      <w:rFonts w:ascii="Calibri" w:eastAsia="Calibri" w:hAnsi="Calibri" w:cs="Times New Roman"/>
                      <w:b/>
                      <w:color w:val="CC0000"/>
                      <w:sz w:val="32"/>
                      <w:szCs w:val="32"/>
                    </w:rPr>
                    <w:t xml:space="preserve"> – </w:t>
                  </w:r>
                  <w:r>
                    <w:rPr>
                      <w:rFonts w:ascii="Calibri" w:eastAsia="Calibri" w:hAnsi="Calibri" w:cs="Times New Roman"/>
                      <w:b/>
                      <w:color w:val="CC0000"/>
                      <w:sz w:val="32"/>
                      <w:szCs w:val="32"/>
                    </w:rPr>
                    <w:t>5</w:t>
                  </w:r>
                  <w:r w:rsidRPr="000051D8">
                    <w:rPr>
                      <w:rFonts w:ascii="Calibri" w:eastAsia="Calibri" w:hAnsi="Calibri" w:cs="Times New Roman"/>
                      <w:b/>
                      <w:color w:val="CC0000"/>
                      <w:sz w:val="32"/>
                      <w:szCs w:val="32"/>
                    </w:rPr>
                    <w:t xml:space="preserve"> ЛЕТ</w:t>
                  </w:r>
                </w:p>
                <w:p w:rsidR="0078519A" w:rsidRDefault="0078519A"/>
              </w:txbxContent>
            </v:textbox>
          </v:shape>
        </w:pict>
      </w:r>
      <w:r w:rsidR="00CF49BF" w:rsidRPr="0078519A">
        <w:br w:type="page"/>
      </w:r>
      <w:r w:rsidR="0078519A">
        <w:lastRenderedPageBreak/>
        <w:tab/>
      </w:r>
    </w:p>
    <w:p w:rsidR="0067591B" w:rsidRDefault="001F590B" w:rsidP="00BD02B5">
      <w:pPr>
        <w:jc w:val="center"/>
      </w:pPr>
      <w:r>
        <w:rPr>
          <w:noProof/>
          <w:lang w:eastAsia="ru-RU"/>
        </w:rPr>
        <w:pict>
          <v:shape id="_x0000_s1059" type="#_x0000_t202" style="position:absolute;left:0;text-align:left;margin-left:349.65pt;margin-top:659.35pt;width:180pt;height:108.75pt;z-index:251686912" stroked="f">
            <v:textbox>
              <w:txbxContent>
                <w:p w:rsidR="00BA758C" w:rsidRDefault="00BA758C" w:rsidP="00BA758C">
                  <w:pPr>
                    <w:jc w:val="center"/>
                  </w:pPr>
                  <w:r w:rsidRPr="00BA758C">
                    <w:rPr>
                      <w:noProof/>
                      <w:lang w:eastAsia="ru-RU"/>
                    </w:rPr>
                    <w:drawing>
                      <wp:inline distT="0" distB="0" distL="0" distR="0">
                        <wp:extent cx="2190750" cy="1381125"/>
                        <wp:effectExtent l="0" t="0" r="0" b="0"/>
                        <wp:docPr id="33" name="Рисунок 14" descr="D:\Светлана\картинки\картинки на школьныю тему\Рисунок6.png"/>
                        <wp:cNvGraphicFramePr/>
                        <a:graphic xmlns:a="http://schemas.openxmlformats.org/drawingml/2006/main">
                          <a:graphicData uri="http://schemas.openxmlformats.org/drawingml/2006/picture">
                            <pic:pic xmlns:pic="http://schemas.openxmlformats.org/drawingml/2006/picture">
                              <pic:nvPicPr>
                                <pic:cNvPr id="1026" name="Picture 2" descr="D:\Светлана\картинки\картинки на школьныю тему\Рисунок6.png"/>
                                <pic:cNvPicPr>
                                  <a:picLocks noChangeAspect="1" noChangeArrowheads="1"/>
                                </pic:cNvPicPr>
                              </pic:nvPicPr>
                              <pic:blipFill>
                                <a:blip r:embed="rId16" cstate="print"/>
                                <a:srcRect/>
                                <a:stretch>
                                  <a:fillRect/>
                                </a:stretch>
                              </pic:blipFill>
                              <pic:spPr bwMode="auto">
                                <a:xfrm>
                                  <a:off x="0" y="0"/>
                                  <a:ext cx="2196878" cy="1384988"/>
                                </a:xfrm>
                                <a:prstGeom prst="rect">
                                  <a:avLst/>
                                </a:prstGeom>
                                <a:noFill/>
                              </pic:spPr>
                            </pic:pic>
                          </a:graphicData>
                        </a:graphic>
                      </wp:inline>
                    </w:drawing>
                  </w:r>
                </w:p>
              </w:txbxContent>
            </v:textbox>
          </v:shape>
        </w:pict>
      </w:r>
      <w:r>
        <w:rPr>
          <w:noProof/>
          <w:lang w:eastAsia="ru-RU"/>
        </w:rPr>
        <w:pict>
          <v:shape id="_x0000_s1058" type="#_x0000_t202" style="position:absolute;left:0;text-align:left;margin-left:10.65pt;margin-top:212.35pt;width:519pt;height:447pt;z-index:251685888" stroked="f">
            <v:textbox style="mso-next-textbox:#_x0000_s1058">
              <w:txbxContent>
                <w:p w:rsidR="001338C1" w:rsidRDefault="001338C1" w:rsidP="001338C1">
                  <w:pPr>
                    <w:spacing w:after="0" w:line="240" w:lineRule="auto"/>
                    <w:contextualSpacing/>
                    <w:jc w:val="center"/>
                    <w:rPr>
                      <w:b/>
                      <w:color w:val="0000FF"/>
                      <w:sz w:val="28"/>
                      <w:szCs w:val="28"/>
                    </w:rPr>
                  </w:pPr>
                  <w:r>
                    <w:rPr>
                      <w:b/>
                      <w:color w:val="0000FF"/>
                      <w:sz w:val="28"/>
                      <w:szCs w:val="28"/>
                    </w:rPr>
                    <w:t>ПАМЯТЬ</w:t>
                  </w:r>
                </w:p>
                <w:p w:rsidR="001338C1" w:rsidRDefault="001338C1" w:rsidP="001338C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норме ребенок запоминает 5 – 6 предметов из 10.</w:t>
                  </w:r>
                </w:p>
                <w:p w:rsidR="001338C1" w:rsidRDefault="001338C1" w:rsidP="001338C1">
                  <w:pPr>
                    <w:spacing w:after="0" w:line="240" w:lineRule="auto"/>
                    <w:ind w:firstLine="709"/>
                    <w:contextualSpacing/>
                    <w:jc w:val="both"/>
                    <w:rPr>
                      <w:rFonts w:ascii="Times New Roman" w:hAnsi="Times New Roman" w:cs="Times New Roman"/>
                      <w:sz w:val="28"/>
                      <w:szCs w:val="28"/>
                    </w:rPr>
                  </w:pPr>
                </w:p>
                <w:p w:rsidR="001338C1" w:rsidRDefault="001338C1" w:rsidP="001338C1">
                  <w:pPr>
                    <w:spacing w:after="0" w:line="240" w:lineRule="auto"/>
                    <w:contextualSpacing/>
                    <w:jc w:val="center"/>
                    <w:rPr>
                      <w:b/>
                      <w:color w:val="0000FF"/>
                      <w:sz w:val="28"/>
                      <w:szCs w:val="28"/>
                    </w:rPr>
                  </w:pPr>
                  <w:r>
                    <w:rPr>
                      <w:b/>
                      <w:color w:val="0000FF"/>
                      <w:sz w:val="28"/>
                      <w:szCs w:val="28"/>
                    </w:rPr>
                    <w:t>МЫШЛЕНИЕ</w:t>
                  </w:r>
                </w:p>
                <w:p w:rsidR="001338C1" w:rsidRDefault="001338C1" w:rsidP="00BA758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Умеет классифицировать предметы, называть сходства и различи</w:t>
                  </w:r>
                  <w:r w:rsidR="00BA758C">
                    <w:rPr>
                      <w:rFonts w:ascii="Times New Roman" w:hAnsi="Times New Roman" w:cs="Times New Roman"/>
                      <w:sz w:val="28"/>
                      <w:szCs w:val="28"/>
                    </w:rPr>
                    <w:t>я между предметами и явлениями.</w:t>
                  </w:r>
                </w:p>
                <w:p w:rsidR="001338C1" w:rsidRDefault="001338C1" w:rsidP="001338C1">
                  <w:pPr>
                    <w:spacing w:after="0" w:line="240" w:lineRule="auto"/>
                    <w:contextualSpacing/>
                    <w:jc w:val="center"/>
                    <w:rPr>
                      <w:b/>
                      <w:color w:val="0000FF"/>
                      <w:sz w:val="28"/>
                      <w:szCs w:val="28"/>
                    </w:rPr>
                  </w:pPr>
                  <w:r>
                    <w:rPr>
                      <w:b/>
                      <w:color w:val="0000FF"/>
                      <w:sz w:val="28"/>
                      <w:szCs w:val="28"/>
                    </w:rPr>
                    <w:t>РЕЧЕВОЕ РАЗВИТИЕ</w:t>
                  </w:r>
                </w:p>
                <w:p w:rsidR="001338C1" w:rsidRDefault="00BA758C" w:rsidP="001338C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Самостоятельно передает </w:t>
                  </w:r>
                  <w:r w:rsidR="001338C1">
                    <w:rPr>
                      <w:rFonts w:ascii="Times New Roman" w:hAnsi="Times New Roman" w:cs="Times New Roman"/>
                      <w:sz w:val="28"/>
                      <w:szCs w:val="28"/>
                    </w:rPr>
                    <w:t>содержание текста.</w:t>
                  </w:r>
                </w:p>
                <w:p w:rsidR="001338C1" w:rsidRDefault="001338C1" w:rsidP="001338C1">
                  <w:pPr>
                    <w:spacing w:after="0" w:line="240" w:lineRule="auto"/>
                    <w:ind w:firstLine="709"/>
                    <w:contextualSpacing/>
                    <w:jc w:val="both"/>
                    <w:rPr>
                      <w:rFonts w:ascii="Times New Roman" w:hAnsi="Times New Roman" w:cs="Times New Roman"/>
                      <w:sz w:val="28"/>
                      <w:szCs w:val="28"/>
                    </w:rPr>
                  </w:pPr>
                </w:p>
                <w:p w:rsidR="001338C1" w:rsidRDefault="001338C1" w:rsidP="001338C1">
                  <w:pPr>
                    <w:spacing w:after="0" w:line="240" w:lineRule="auto"/>
                    <w:contextualSpacing/>
                    <w:jc w:val="center"/>
                    <w:rPr>
                      <w:b/>
                      <w:color w:val="0000FF"/>
                      <w:sz w:val="28"/>
                      <w:szCs w:val="28"/>
                    </w:rPr>
                  </w:pPr>
                  <w:r>
                    <w:rPr>
                      <w:b/>
                      <w:color w:val="0000FF"/>
                      <w:sz w:val="28"/>
                      <w:szCs w:val="28"/>
                    </w:rPr>
                    <w:t>ПРЕДСТАВЛЕНИЯ ОБ ОКРУЖАЮЩЕМ МИРЕ</w:t>
                  </w:r>
                </w:p>
                <w:p w:rsidR="001338C1" w:rsidRDefault="00537C6A" w:rsidP="001338C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Хорошо, если ребенок имеет представления о природе – о диких и домашних животных, хищных и травоядных, о зимующих и перелетных птицах; о травах, кустарниках и деревьях, о садовых и полевых цветах, о плодах растений; о явлениях природы. Также необходим запас географических знаний – о городах и странах, реках, морях и озерах, о планетах. Ребенок должен быть ознакомлен с профессиями людей; видами спорта.</w:t>
                  </w:r>
                </w:p>
                <w:p w:rsidR="001338C1" w:rsidRDefault="001338C1" w:rsidP="001338C1">
                  <w:pPr>
                    <w:spacing w:after="0" w:line="240" w:lineRule="auto"/>
                    <w:ind w:firstLine="709"/>
                    <w:contextualSpacing/>
                    <w:jc w:val="both"/>
                    <w:rPr>
                      <w:rFonts w:ascii="Times New Roman" w:hAnsi="Times New Roman" w:cs="Times New Roman"/>
                      <w:sz w:val="28"/>
                      <w:szCs w:val="28"/>
                    </w:rPr>
                  </w:pPr>
                </w:p>
                <w:p w:rsidR="001338C1" w:rsidRDefault="001338C1" w:rsidP="001338C1">
                  <w:pPr>
                    <w:spacing w:after="0" w:line="240" w:lineRule="auto"/>
                    <w:contextualSpacing/>
                    <w:jc w:val="center"/>
                    <w:rPr>
                      <w:b/>
                      <w:color w:val="0000FF"/>
                      <w:sz w:val="28"/>
                      <w:szCs w:val="28"/>
                    </w:rPr>
                  </w:pPr>
                  <w:r>
                    <w:rPr>
                      <w:b/>
                      <w:color w:val="0000FF"/>
                      <w:sz w:val="28"/>
                      <w:szCs w:val="28"/>
                    </w:rPr>
                    <w:t>ГОТОВНОСТЬ К ШКОЛЕ</w:t>
                  </w:r>
                </w:p>
                <w:p w:rsidR="001338C1" w:rsidRDefault="00537C6A" w:rsidP="001338C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Психологическая готовность к школе – достаточно высокий уровень развития мотивационной, интеллектуальной сфер и сферы произвольности. </w:t>
                  </w:r>
                </w:p>
                <w:p w:rsidR="00832BFA" w:rsidRDefault="00832BFA" w:rsidP="001338C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Мотивационная готовность предполагает </w:t>
                  </w:r>
                  <w:r w:rsidR="00BA758C">
                    <w:rPr>
                      <w:rFonts w:ascii="Times New Roman" w:hAnsi="Times New Roman" w:cs="Times New Roman"/>
                      <w:sz w:val="28"/>
                      <w:szCs w:val="28"/>
                    </w:rPr>
                    <w:t>наличие у ребенка ориентации на содержание учебной деятельности, а также желание пойти в школу.</w:t>
                  </w:r>
                </w:p>
                <w:p w:rsidR="00BA758C" w:rsidRDefault="00BA758C" w:rsidP="001338C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Интеллектуальная готовность связана с развитием мыслительных процессов – способностью обобщать, сравнивать объекты, классифицировать их, выделять существенные признаки, объединять причинно-следственные зависимости, делать выводы. У ребенка должны быть сформированы образные и пространственные представления,  соответствующее речевое развитие, познавательная активность.</w:t>
                  </w:r>
                </w:p>
                <w:p w:rsidR="001338C1" w:rsidRDefault="001338C1"/>
              </w:txbxContent>
            </v:textbox>
          </v:shape>
        </w:pict>
      </w:r>
      <w:r>
        <w:rPr>
          <w:noProof/>
          <w:lang w:eastAsia="ru-RU"/>
        </w:rPr>
        <w:pict>
          <v:shape id="_x0000_s1057" type="#_x0000_t202" style="position:absolute;left:0;text-align:left;margin-left:207.15pt;margin-top:122.35pt;width:318pt;height:90pt;z-index:251684864" stroked="f">
            <v:textbox>
              <w:txbxContent>
                <w:p w:rsidR="001338C1" w:rsidRDefault="001338C1" w:rsidP="001338C1">
                  <w:pPr>
                    <w:spacing w:after="0" w:line="240" w:lineRule="auto"/>
                    <w:contextualSpacing/>
                    <w:jc w:val="center"/>
                    <w:rPr>
                      <w:b/>
                      <w:color w:val="0000FF"/>
                      <w:sz w:val="28"/>
                      <w:szCs w:val="28"/>
                    </w:rPr>
                  </w:pPr>
                  <w:r>
                    <w:rPr>
                      <w:rFonts w:ascii="Calibri" w:eastAsia="Calibri" w:hAnsi="Calibri" w:cs="Times New Roman"/>
                      <w:b/>
                      <w:color w:val="0000FF"/>
                      <w:sz w:val="28"/>
                      <w:szCs w:val="28"/>
                    </w:rPr>
                    <w:t>МАТЕМАТИЧЕСКИЕ ПРЕДСТАВЛЕНИЯ</w:t>
                  </w:r>
                </w:p>
                <w:p w:rsidR="001338C1" w:rsidRDefault="001338C1" w:rsidP="001338C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Определяет время по часам. Называет цвета радуги. Знает и называет дни недели, части суток, времена года, месяцы. Умеет писать числа от 0 до 20, решает примеры.</w:t>
                  </w:r>
                </w:p>
                <w:p w:rsidR="001338C1" w:rsidRDefault="001338C1"/>
              </w:txbxContent>
            </v:textbox>
          </v:shape>
        </w:pict>
      </w:r>
      <w:r>
        <w:rPr>
          <w:noProof/>
          <w:lang w:eastAsia="ru-RU"/>
        </w:rPr>
        <w:pict>
          <v:shape id="_x0000_s1056" type="#_x0000_t202" style="position:absolute;left:0;text-align:left;margin-left:65.4pt;margin-top:31.6pt;width:385.5pt;height:45.75pt;z-index:251683840" filled="f" stroked="f">
            <v:textbox>
              <w:txbxContent>
                <w:p w:rsidR="00FA0C1A" w:rsidRPr="000051D8" w:rsidRDefault="00FA0C1A" w:rsidP="00FA0C1A">
                  <w:pPr>
                    <w:jc w:val="center"/>
                    <w:rPr>
                      <w:rFonts w:ascii="Calibri" w:eastAsia="Calibri" w:hAnsi="Calibri" w:cs="Times New Roman"/>
                      <w:b/>
                      <w:color w:val="CC0000"/>
                      <w:sz w:val="32"/>
                      <w:szCs w:val="32"/>
                    </w:rPr>
                  </w:pPr>
                  <w:r w:rsidRPr="000051D8">
                    <w:rPr>
                      <w:rFonts w:ascii="Calibri" w:eastAsia="Calibri" w:hAnsi="Calibri" w:cs="Times New Roman"/>
                      <w:b/>
                      <w:color w:val="CC0000"/>
                      <w:sz w:val="32"/>
                      <w:szCs w:val="32"/>
                    </w:rPr>
                    <w:t>ВОЗРАСТНЫЕ И ПСИХОЛОГИЧЕСКИ</w:t>
                  </w:r>
                  <w:r>
                    <w:rPr>
                      <w:rFonts w:ascii="Calibri" w:eastAsia="Calibri" w:hAnsi="Calibri" w:cs="Times New Roman"/>
                      <w:b/>
                      <w:color w:val="CC0000"/>
                      <w:sz w:val="32"/>
                      <w:szCs w:val="32"/>
                    </w:rPr>
                    <w:t>Е ОСОБЕННОСТИ РАЗВИТИЯ РЕБЕНКА 6</w:t>
                  </w:r>
                  <w:r w:rsidRPr="000051D8">
                    <w:rPr>
                      <w:rFonts w:ascii="Calibri" w:eastAsia="Calibri" w:hAnsi="Calibri" w:cs="Times New Roman"/>
                      <w:b/>
                      <w:color w:val="CC0000"/>
                      <w:sz w:val="32"/>
                      <w:szCs w:val="32"/>
                    </w:rPr>
                    <w:t xml:space="preserve"> – </w:t>
                  </w:r>
                  <w:r>
                    <w:rPr>
                      <w:rFonts w:ascii="Calibri" w:eastAsia="Calibri" w:hAnsi="Calibri" w:cs="Times New Roman"/>
                      <w:b/>
                      <w:color w:val="CC0000"/>
                      <w:sz w:val="32"/>
                      <w:szCs w:val="32"/>
                    </w:rPr>
                    <w:t>7</w:t>
                  </w:r>
                  <w:r w:rsidRPr="000051D8">
                    <w:rPr>
                      <w:rFonts w:ascii="Calibri" w:eastAsia="Calibri" w:hAnsi="Calibri" w:cs="Times New Roman"/>
                      <w:b/>
                      <w:color w:val="CC0000"/>
                      <w:sz w:val="32"/>
                      <w:szCs w:val="32"/>
                    </w:rPr>
                    <w:t xml:space="preserve"> ЛЕТ</w:t>
                  </w:r>
                </w:p>
                <w:p w:rsidR="00FA0C1A" w:rsidRDefault="00FA0C1A"/>
              </w:txbxContent>
            </v:textbox>
          </v:shape>
        </w:pict>
      </w:r>
      <w:r>
        <w:rPr>
          <w:noProof/>
          <w:lang w:eastAsia="ru-RU"/>
        </w:rPr>
        <w:pict>
          <v:shape id="_x0000_s1054" type="#_x0000_t202" style="position:absolute;left:0;text-align:left;margin-left:10.65pt;margin-top:.85pt;width:514.5pt;height:159.75pt;z-index:251681792" stroked="f">
            <v:textbox>
              <w:txbxContent>
                <w:p w:rsidR="007D1246" w:rsidRDefault="00FA0C1A" w:rsidP="00FA0C1A">
                  <w:r w:rsidRPr="00FA0C1A">
                    <w:rPr>
                      <w:noProof/>
                      <w:lang w:eastAsia="ru-RU"/>
                    </w:rPr>
                    <w:drawing>
                      <wp:inline distT="0" distB="0" distL="0" distR="0">
                        <wp:extent cx="6312444" cy="2047875"/>
                        <wp:effectExtent l="19050" t="0" r="0" b="0"/>
                        <wp:docPr id="3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6322695" cy="2051201"/>
                                </a:xfrm>
                                <a:prstGeom prst="rect">
                                  <a:avLst/>
                                </a:prstGeom>
                                <a:noFill/>
                                <a:ln w="9525">
                                  <a:noFill/>
                                  <a:miter lim="800000"/>
                                  <a:headEnd/>
                                  <a:tailEnd/>
                                </a:ln>
                              </pic:spPr>
                            </pic:pic>
                          </a:graphicData>
                        </a:graphic>
                      </wp:inline>
                    </w:drawing>
                  </w:r>
                </w:p>
              </w:txbxContent>
            </v:textbox>
          </v:shape>
        </w:pict>
      </w:r>
    </w:p>
    <w:sectPr w:rsidR="0067591B" w:rsidSect="00645F77">
      <w:pgSz w:w="11906" w:h="16838"/>
      <w:pgMar w:top="284" w:right="567" w:bottom="284" w:left="567" w:header="709" w:footer="709" w:gutter="0"/>
      <w:pgBorders w:offsetFrom="page">
        <w:top w:val="thinThickThinSmallGap" w:sz="48" w:space="24" w:color="FF0000"/>
        <w:left w:val="thinThickThinSmallGap" w:sz="48" w:space="24" w:color="FF0000"/>
        <w:bottom w:val="thinThickThinSmallGap" w:sz="48" w:space="24" w:color="FF0000"/>
        <w:right w:val="thinThickThinSmallGap" w:sz="48"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displayBackgroundShape/>
  <w:proofState w:spelling="clean" w:grammar="clean"/>
  <w:defaultTabStop w:val="708"/>
  <w:characterSpacingControl w:val="doNotCompress"/>
  <w:compat/>
  <w:rsids>
    <w:rsidRoot w:val="0067591B"/>
    <w:rsid w:val="000316E8"/>
    <w:rsid w:val="00061233"/>
    <w:rsid w:val="00067051"/>
    <w:rsid w:val="000B1A5A"/>
    <w:rsid w:val="001338C1"/>
    <w:rsid w:val="001A0E25"/>
    <w:rsid w:val="001E0D66"/>
    <w:rsid w:val="001F590B"/>
    <w:rsid w:val="00225A47"/>
    <w:rsid w:val="0028678E"/>
    <w:rsid w:val="004117A1"/>
    <w:rsid w:val="004814B2"/>
    <w:rsid w:val="004B1ECC"/>
    <w:rsid w:val="005117BE"/>
    <w:rsid w:val="00537C6A"/>
    <w:rsid w:val="005F7C4E"/>
    <w:rsid w:val="00612531"/>
    <w:rsid w:val="00645F77"/>
    <w:rsid w:val="0067591B"/>
    <w:rsid w:val="00710D69"/>
    <w:rsid w:val="00777369"/>
    <w:rsid w:val="0078519A"/>
    <w:rsid w:val="007D1246"/>
    <w:rsid w:val="008145D0"/>
    <w:rsid w:val="00832BFA"/>
    <w:rsid w:val="00972AD3"/>
    <w:rsid w:val="00A04949"/>
    <w:rsid w:val="00AB5FA3"/>
    <w:rsid w:val="00BA758C"/>
    <w:rsid w:val="00BD02B5"/>
    <w:rsid w:val="00CA6D20"/>
    <w:rsid w:val="00CF49BF"/>
    <w:rsid w:val="00D86C2B"/>
    <w:rsid w:val="00DA4334"/>
    <w:rsid w:val="00DF0395"/>
    <w:rsid w:val="00E641C8"/>
    <w:rsid w:val="00E747A9"/>
    <w:rsid w:val="00EA1261"/>
    <w:rsid w:val="00F3092E"/>
    <w:rsid w:val="00FA0C1A"/>
    <w:rsid w:val="00FF06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A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59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59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lanetadetstva.net/wp-content/uploads/2014/03/scenarij-razvlecheniya-prazdnik-dobra-lyubvi-i-vezhlivosti-dlya-doshkolnikov-vtoroj-mladshej-gruppy.jpg" TargetMode="External"/><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image" Target="media/image1.gif"/><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6</Pages>
  <Words>7</Words>
  <Characters>45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tyty</dc:creator>
  <cp:keywords/>
  <dc:description/>
  <cp:lastModifiedBy>tyty</cp:lastModifiedBy>
  <cp:revision>34</cp:revision>
  <dcterms:created xsi:type="dcterms:W3CDTF">2017-04-08T08:42:00Z</dcterms:created>
  <dcterms:modified xsi:type="dcterms:W3CDTF">2017-04-08T13:05:00Z</dcterms:modified>
</cp:coreProperties>
</file>